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w:t>
      </w:r>
      <w:proofErr w:type="gramStart"/>
      <w:r w:rsidRPr="00295532">
        <w:rPr>
          <w:rFonts w:ascii="Arial" w:hAnsi="Arial" w:cs="Arial"/>
          <w:sz w:val="20"/>
          <w:szCs w:val="20"/>
        </w:rPr>
        <w:t>Ceased</w:t>
      </w:r>
      <w:proofErr w:type="gramEnd"/>
      <w:r w:rsidRPr="00295532">
        <w:rPr>
          <w:rFonts w:ascii="Arial" w:hAnsi="Arial" w:cs="Arial"/>
          <w:sz w:val="20"/>
          <w:szCs w:val="20"/>
        </w:rPr>
        <w:t xml:space="preserve">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986D68">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986D68">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986D68">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986D68">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986D68">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986D68">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986D68">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986D68">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986D68">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4621ED" w:rsidTr="00295532">
        <w:trPr>
          <w:trHeight w:val="255"/>
        </w:trPr>
        <w:tc>
          <w:tcPr>
            <w:tcW w:w="3075" w:type="dxa"/>
            <w:shd w:val="clear" w:color="auto" w:fill="auto"/>
            <w:noWrap/>
          </w:tcPr>
          <w:p w:rsidR="00B40B65" w:rsidRPr="00815AE6" w:rsidRDefault="00B40B65" w:rsidP="00563400">
            <w:pPr>
              <w:rPr>
                <w:rFonts w:ascii="Arial" w:hAnsi="Arial" w:cs="Arial"/>
                <w:b/>
                <w:color w:val="000000"/>
                <w:sz w:val="20"/>
                <w:szCs w:val="20"/>
              </w:rPr>
            </w:pPr>
            <w:r w:rsidRPr="00815AE6">
              <w:rPr>
                <w:rFonts w:ascii="Arial" w:hAnsi="Arial" w:cs="Arial"/>
                <w:b/>
                <w:color w:val="000000"/>
                <w:sz w:val="20"/>
                <w:szCs w:val="20"/>
              </w:rPr>
              <w:t>IPstream Connect</w:t>
            </w:r>
          </w:p>
          <w:p w:rsidR="00B40B65" w:rsidRPr="00815AE6" w:rsidRDefault="000D0BBC" w:rsidP="00563400">
            <w:pPr>
              <w:rPr>
                <w:rFonts w:ascii="Arial" w:hAnsi="Arial" w:cs="Arial"/>
                <w:color w:val="000000"/>
                <w:sz w:val="20"/>
                <w:szCs w:val="20"/>
              </w:rPr>
            </w:pPr>
            <w:r w:rsidRPr="00815AE6">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815AE6" w:rsidRDefault="000D0BBC" w:rsidP="00563400">
            <w:pPr>
              <w:jc w:val="center"/>
              <w:rPr>
                <w:rFonts w:ascii="Arial" w:hAnsi="Arial" w:cs="Arial"/>
                <w:b/>
                <w:bCs/>
                <w:color w:val="000000"/>
                <w:sz w:val="20"/>
                <w:szCs w:val="20"/>
              </w:rPr>
            </w:pPr>
            <w:r w:rsidRPr="00815AE6">
              <w:rPr>
                <w:rFonts w:ascii="Arial" w:hAnsi="Arial" w:cs="Arial"/>
                <w:b/>
                <w:bCs/>
                <w:color w:val="000000"/>
                <w:sz w:val="20"/>
                <w:szCs w:val="20"/>
              </w:rPr>
              <w:t>Connection</w:t>
            </w:r>
          </w:p>
          <w:p w:rsidR="00B40B65" w:rsidRPr="00815AE6" w:rsidRDefault="000D0BBC" w:rsidP="00563400">
            <w:pPr>
              <w:jc w:val="center"/>
              <w:rPr>
                <w:rFonts w:ascii="Arial" w:hAnsi="Arial" w:cs="Arial"/>
                <w:b/>
                <w:bCs/>
                <w:color w:val="000000"/>
                <w:sz w:val="20"/>
                <w:szCs w:val="20"/>
              </w:rPr>
            </w:pPr>
            <w:r w:rsidRPr="00815AE6">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815AE6" w:rsidRDefault="000D0BBC" w:rsidP="00563400">
            <w:pPr>
              <w:jc w:val="center"/>
              <w:rPr>
                <w:rFonts w:ascii="Arial" w:hAnsi="Arial" w:cs="Arial"/>
                <w:b/>
                <w:bCs/>
                <w:color w:val="000000"/>
                <w:sz w:val="20"/>
                <w:szCs w:val="20"/>
              </w:rPr>
            </w:pPr>
            <w:r w:rsidRPr="00815AE6">
              <w:rPr>
                <w:rFonts w:ascii="Arial" w:hAnsi="Arial" w:cs="Arial"/>
                <w:b/>
                <w:bCs/>
                <w:color w:val="000000"/>
                <w:sz w:val="20"/>
                <w:szCs w:val="20"/>
              </w:rPr>
              <w:t>Rental</w:t>
            </w:r>
          </w:p>
          <w:p w:rsidR="00B40B65" w:rsidRPr="00815AE6" w:rsidRDefault="000D0BBC" w:rsidP="00563400">
            <w:pPr>
              <w:jc w:val="center"/>
              <w:rPr>
                <w:rFonts w:ascii="Arial" w:hAnsi="Arial" w:cs="Arial"/>
                <w:b/>
                <w:bCs/>
                <w:color w:val="000000"/>
                <w:sz w:val="20"/>
                <w:szCs w:val="20"/>
              </w:rPr>
            </w:pPr>
            <w:r w:rsidRPr="00815AE6">
              <w:rPr>
                <w:rFonts w:ascii="Arial" w:hAnsi="Arial" w:cs="Arial"/>
                <w:b/>
                <w:bCs/>
                <w:color w:val="000000"/>
                <w:sz w:val="20"/>
                <w:szCs w:val="20"/>
              </w:rPr>
              <w:t>(£ per month)</w:t>
            </w:r>
          </w:p>
        </w:tc>
        <w:tc>
          <w:tcPr>
            <w:tcW w:w="1431" w:type="dxa"/>
            <w:shd w:val="clear" w:color="auto" w:fill="auto"/>
          </w:tcPr>
          <w:p w:rsidR="00B40B65" w:rsidRPr="00815AE6" w:rsidRDefault="000D0BBC" w:rsidP="00563400">
            <w:pPr>
              <w:jc w:val="center"/>
              <w:rPr>
                <w:rFonts w:ascii="Arial" w:hAnsi="Arial" w:cs="Arial"/>
                <w:b/>
                <w:sz w:val="20"/>
                <w:szCs w:val="20"/>
              </w:rPr>
            </w:pPr>
            <w:r w:rsidRPr="00815AE6">
              <w:rPr>
                <w:rFonts w:ascii="Arial" w:hAnsi="Arial" w:cs="Arial"/>
                <w:b/>
                <w:sz w:val="20"/>
                <w:szCs w:val="20"/>
              </w:rPr>
              <w:t>Market-based deductions</w:t>
            </w:r>
          </w:p>
        </w:tc>
        <w:tc>
          <w:tcPr>
            <w:tcW w:w="1418" w:type="dxa"/>
            <w:shd w:val="clear" w:color="auto" w:fill="auto"/>
          </w:tcPr>
          <w:p w:rsidR="00B40B65" w:rsidRPr="00815AE6" w:rsidRDefault="000D0BBC" w:rsidP="00563400">
            <w:pPr>
              <w:jc w:val="center"/>
              <w:rPr>
                <w:rFonts w:ascii="Arial" w:hAnsi="Arial" w:cs="Arial"/>
                <w:b/>
                <w:sz w:val="20"/>
                <w:szCs w:val="20"/>
              </w:rPr>
            </w:pPr>
            <w:r w:rsidRPr="00815AE6">
              <w:rPr>
                <w:rFonts w:ascii="Arial" w:hAnsi="Arial" w:cs="Arial"/>
                <w:b/>
                <w:sz w:val="20"/>
                <w:szCs w:val="20"/>
              </w:rPr>
              <w:t>Net Rental after deductions</w:t>
            </w:r>
          </w:p>
        </w:tc>
        <w:tc>
          <w:tcPr>
            <w:tcW w:w="5670" w:type="dxa"/>
            <w:shd w:val="clear" w:color="auto" w:fill="auto"/>
            <w:noWrap/>
          </w:tcPr>
          <w:p w:rsidR="00B40B65" w:rsidRPr="00815AE6" w:rsidRDefault="000D0BBC" w:rsidP="00563400">
            <w:pPr>
              <w:jc w:val="center"/>
              <w:rPr>
                <w:rFonts w:ascii="Arial" w:hAnsi="Arial" w:cs="Arial"/>
                <w:b/>
                <w:color w:val="000000"/>
                <w:sz w:val="20"/>
                <w:szCs w:val="20"/>
              </w:rPr>
            </w:pPr>
            <w:r w:rsidRPr="00815AE6">
              <w:rPr>
                <w:rFonts w:ascii="Arial" w:hAnsi="Arial" w:cs="Arial"/>
                <w:b/>
                <w:sz w:val="20"/>
                <w:szCs w:val="20"/>
              </w:rPr>
              <w:t xml:space="preserve">Operative Date:  </w:t>
            </w:r>
            <w:r w:rsidR="00665F8C" w:rsidRPr="00815AE6">
              <w:rPr>
                <w:rFonts w:ascii="Arial" w:hAnsi="Arial" w:cs="Arial"/>
                <w:b/>
                <w:sz w:val="20"/>
                <w:szCs w:val="20"/>
              </w:rPr>
              <w:t>01</w:t>
            </w:r>
            <w:r w:rsidR="00C463CB" w:rsidRPr="00815AE6">
              <w:rPr>
                <w:rFonts w:ascii="Arial" w:hAnsi="Arial" w:cs="Arial"/>
                <w:b/>
                <w:sz w:val="20"/>
                <w:szCs w:val="20"/>
              </w:rPr>
              <w:t>/</w:t>
            </w:r>
            <w:r w:rsidR="00665F8C" w:rsidRPr="00815AE6">
              <w:rPr>
                <w:rFonts w:ascii="Arial" w:hAnsi="Arial" w:cs="Arial"/>
                <w:b/>
                <w:sz w:val="20"/>
                <w:szCs w:val="20"/>
              </w:rPr>
              <w:t>07</w:t>
            </w:r>
            <w:r w:rsidR="00B40B65" w:rsidRPr="00815AE6">
              <w:rPr>
                <w:rFonts w:ascii="Arial" w:hAnsi="Arial" w:cs="Arial"/>
                <w:b/>
                <w:sz w:val="20"/>
                <w:szCs w:val="20"/>
              </w:rPr>
              <w:t>/201</w:t>
            </w:r>
            <w:r w:rsidR="00563400" w:rsidRPr="00815AE6">
              <w:rPr>
                <w:rFonts w:ascii="Arial" w:hAnsi="Arial" w:cs="Arial"/>
                <w:b/>
                <w:sz w:val="20"/>
                <w:szCs w:val="20"/>
              </w:rPr>
              <w:t>4</w:t>
            </w:r>
          </w:p>
          <w:p w:rsidR="00B40B65" w:rsidRPr="00815AE6" w:rsidRDefault="00B40B65" w:rsidP="00563400">
            <w:pPr>
              <w:jc w:val="center"/>
              <w:rPr>
                <w:rFonts w:ascii="Arial" w:hAnsi="Arial" w:cs="Arial"/>
                <w:b/>
                <w:color w:val="000000"/>
                <w:sz w:val="20"/>
                <w:szCs w:val="20"/>
              </w:rPr>
            </w:pPr>
          </w:p>
          <w:p w:rsidR="00B40B65" w:rsidRPr="00815AE6" w:rsidRDefault="000D0BBC" w:rsidP="00563400">
            <w:pPr>
              <w:jc w:val="center"/>
              <w:rPr>
                <w:rFonts w:ascii="Arial" w:hAnsi="Arial" w:cs="Arial"/>
                <w:b/>
                <w:color w:val="000000"/>
                <w:sz w:val="20"/>
                <w:szCs w:val="20"/>
              </w:rPr>
            </w:pPr>
            <w:r w:rsidRPr="00815AE6">
              <w:rPr>
                <w:rFonts w:ascii="Arial" w:hAnsi="Arial" w:cs="Arial"/>
                <w:b/>
                <w:color w:val="000000"/>
                <w:sz w:val="20"/>
                <w:szCs w:val="20"/>
              </w:rPr>
              <w:t>Minimum Commitments / Comments</w:t>
            </w:r>
          </w:p>
        </w:tc>
      </w:tr>
      <w:tr w:rsidR="00814A60" w:rsidRPr="00B76BAC" w:rsidTr="00295532">
        <w:trPr>
          <w:trHeight w:val="1393"/>
        </w:trPr>
        <w:tc>
          <w:tcPr>
            <w:tcW w:w="3075" w:type="dxa"/>
            <w:vMerge w:val="restart"/>
            <w:shd w:val="clear" w:color="auto" w:fill="auto"/>
            <w:noWrap/>
            <w:vAlign w:val="bottom"/>
          </w:tcPr>
          <w:p w:rsidR="00814A60" w:rsidRPr="00815AE6" w:rsidRDefault="00814A60" w:rsidP="00C463CB">
            <w:pPr>
              <w:rPr>
                <w:rFonts w:ascii="Arial" w:hAnsi="Arial" w:cs="Arial"/>
                <w:color w:val="000000"/>
                <w:sz w:val="20"/>
                <w:szCs w:val="20"/>
              </w:rPr>
            </w:pPr>
            <w:r w:rsidRPr="00815AE6">
              <w:rPr>
                <w:rFonts w:ascii="Arial" w:hAnsi="Arial" w:cs="Arial"/>
                <w:color w:val="000000"/>
                <w:sz w:val="20"/>
                <w:szCs w:val="20"/>
              </w:rPr>
              <w:t>Contracted bandwidth per</w:t>
            </w:r>
          </w:p>
          <w:p w:rsidR="00814A60" w:rsidRPr="00815AE6" w:rsidRDefault="00814A60" w:rsidP="00C463CB">
            <w:pPr>
              <w:rPr>
                <w:rFonts w:ascii="Arial" w:hAnsi="Arial" w:cs="Arial"/>
                <w:color w:val="000000"/>
                <w:sz w:val="20"/>
                <w:szCs w:val="20"/>
              </w:rPr>
            </w:pPr>
            <w:r w:rsidRPr="00815AE6">
              <w:rPr>
                <w:rFonts w:ascii="Arial" w:hAnsi="Arial" w:cs="Arial"/>
                <w:color w:val="000000"/>
                <w:sz w:val="20"/>
                <w:szCs w:val="20"/>
              </w:rPr>
              <w:t xml:space="preserve">Mbit/s per node </w:t>
            </w:r>
          </w:p>
          <w:p w:rsidR="00814A60" w:rsidRPr="00815AE6" w:rsidRDefault="00814A60" w:rsidP="00C463CB">
            <w:pPr>
              <w:rPr>
                <w:rFonts w:ascii="Arial" w:hAnsi="Arial" w:cs="Arial"/>
                <w:color w:val="000000"/>
                <w:sz w:val="20"/>
                <w:szCs w:val="20"/>
              </w:rPr>
            </w:pPr>
          </w:p>
          <w:p w:rsidR="00814A60" w:rsidRPr="00815AE6" w:rsidRDefault="00814A60" w:rsidP="00C463CB">
            <w:pPr>
              <w:rPr>
                <w:rFonts w:ascii="Arial" w:hAnsi="Arial" w:cs="Arial"/>
                <w:color w:val="000000"/>
                <w:sz w:val="20"/>
                <w:szCs w:val="20"/>
              </w:rPr>
            </w:pPr>
          </w:p>
          <w:p w:rsidR="00814A60" w:rsidRPr="00815AE6" w:rsidRDefault="00814A60" w:rsidP="00C463CB">
            <w:pPr>
              <w:rPr>
                <w:rFonts w:ascii="Arial" w:hAnsi="Arial" w:cs="Arial"/>
                <w:color w:val="000000"/>
                <w:sz w:val="20"/>
                <w:szCs w:val="20"/>
              </w:rPr>
            </w:pPr>
          </w:p>
          <w:p w:rsidR="00814A60" w:rsidRPr="00815AE6" w:rsidRDefault="00814A60" w:rsidP="00C463CB">
            <w:pPr>
              <w:rPr>
                <w:rFonts w:ascii="Arial" w:hAnsi="Arial" w:cs="Arial"/>
                <w:color w:val="000000"/>
                <w:sz w:val="20"/>
                <w:szCs w:val="20"/>
              </w:rPr>
            </w:pPr>
          </w:p>
          <w:p w:rsidR="00814A60" w:rsidRPr="00815AE6" w:rsidRDefault="00814A60" w:rsidP="00C463CB">
            <w:pPr>
              <w:rPr>
                <w:rFonts w:ascii="Arial" w:hAnsi="Arial" w:cs="Arial"/>
                <w:color w:val="000000"/>
                <w:sz w:val="20"/>
                <w:szCs w:val="20"/>
              </w:rPr>
            </w:pPr>
          </w:p>
          <w:p w:rsidR="00814A60" w:rsidRPr="00815AE6"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815AE6" w:rsidRDefault="00563400" w:rsidP="00C463CB">
            <w:pPr>
              <w:jc w:val="center"/>
              <w:rPr>
                <w:rFonts w:ascii="Arial" w:hAnsi="Arial" w:cs="Arial"/>
                <w:bCs/>
                <w:color w:val="000000"/>
                <w:sz w:val="20"/>
                <w:szCs w:val="20"/>
              </w:rPr>
            </w:pPr>
          </w:p>
          <w:p w:rsidR="00563400" w:rsidRPr="00815AE6" w:rsidRDefault="00563400" w:rsidP="00C463CB">
            <w:pPr>
              <w:jc w:val="center"/>
              <w:rPr>
                <w:rFonts w:ascii="Arial" w:hAnsi="Arial" w:cs="Arial"/>
                <w:bCs/>
                <w:color w:val="000000"/>
                <w:sz w:val="20"/>
                <w:szCs w:val="20"/>
              </w:rPr>
            </w:pPr>
          </w:p>
          <w:p w:rsidR="00563400" w:rsidRPr="00815AE6" w:rsidRDefault="00563400" w:rsidP="00C463CB">
            <w:pPr>
              <w:jc w:val="center"/>
              <w:rPr>
                <w:rFonts w:ascii="Arial" w:hAnsi="Arial" w:cs="Arial"/>
                <w:bCs/>
                <w:color w:val="000000"/>
                <w:sz w:val="20"/>
                <w:szCs w:val="20"/>
              </w:rPr>
            </w:pPr>
          </w:p>
          <w:p w:rsidR="00814A60" w:rsidRPr="00815AE6" w:rsidRDefault="00814A60" w:rsidP="00C463CB">
            <w:pPr>
              <w:jc w:val="center"/>
              <w:rPr>
                <w:rFonts w:ascii="Arial" w:hAnsi="Arial" w:cs="Arial"/>
                <w:bCs/>
                <w:color w:val="000000"/>
                <w:sz w:val="20"/>
                <w:szCs w:val="20"/>
              </w:rPr>
            </w:pPr>
            <w:r w:rsidRPr="00815AE6">
              <w:rPr>
                <w:rFonts w:ascii="Arial" w:hAnsi="Arial" w:cs="Arial"/>
                <w:bCs/>
                <w:color w:val="000000"/>
                <w:sz w:val="20"/>
                <w:szCs w:val="20"/>
              </w:rPr>
              <w:t>0.00</w:t>
            </w:r>
          </w:p>
          <w:p w:rsidR="00814A60" w:rsidRPr="00815AE6" w:rsidRDefault="00814A60" w:rsidP="00C463CB">
            <w:pPr>
              <w:jc w:val="center"/>
              <w:rPr>
                <w:rFonts w:ascii="Arial" w:hAnsi="Arial" w:cs="Arial"/>
                <w:bCs/>
                <w:color w:val="000000"/>
                <w:sz w:val="20"/>
                <w:szCs w:val="20"/>
              </w:rPr>
            </w:pPr>
          </w:p>
          <w:p w:rsidR="00814A60" w:rsidRPr="00815AE6" w:rsidRDefault="00814A60" w:rsidP="00C463CB">
            <w:pPr>
              <w:jc w:val="center"/>
              <w:rPr>
                <w:rFonts w:ascii="Arial" w:hAnsi="Arial" w:cs="Arial"/>
                <w:bCs/>
                <w:color w:val="000000"/>
                <w:sz w:val="20"/>
                <w:szCs w:val="20"/>
              </w:rPr>
            </w:pPr>
          </w:p>
          <w:p w:rsidR="00814A60" w:rsidRPr="00815AE6"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815AE6" w:rsidRDefault="00563400" w:rsidP="00C463CB">
            <w:pPr>
              <w:jc w:val="center"/>
              <w:rPr>
                <w:rFonts w:ascii="Arial" w:hAnsi="Arial" w:cs="Arial"/>
                <w:bCs/>
                <w:color w:val="000000"/>
                <w:sz w:val="20"/>
                <w:szCs w:val="20"/>
              </w:rPr>
            </w:pPr>
          </w:p>
          <w:p w:rsidR="00814A60" w:rsidRPr="00815AE6" w:rsidRDefault="00814A60" w:rsidP="00C463CB">
            <w:pPr>
              <w:jc w:val="center"/>
              <w:rPr>
                <w:rFonts w:ascii="Arial" w:hAnsi="Arial" w:cs="Arial"/>
                <w:bCs/>
                <w:color w:val="000000"/>
                <w:sz w:val="20"/>
                <w:szCs w:val="20"/>
              </w:rPr>
            </w:pPr>
            <w:r w:rsidRPr="00815AE6">
              <w:rPr>
                <w:rFonts w:ascii="Arial" w:hAnsi="Arial" w:cs="Arial"/>
                <w:bCs/>
                <w:color w:val="000000"/>
                <w:sz w:val="20"/>
                <w:szCs w:val="20"/>
              </w:rPr>
              <w:t>122.64</w:t>
            </w:r>
          </w:p>
        </w:tc>
        <w:tc>
          <w:tcPr>
            <w:tcW w:w="1431" w:type="dxa"/>
            <w:shd w:val="clear" w:color="auto" w:fill="auto"/>
            <w:vAlign w:val="center"/>
          </w:tcPr>
          <w:p w:rsidR="00814A60" w:rsidRPr="00815AE6" w:rsidRDefault="00B76BAC" w:rsidP="00C463CB">
            <w:pPr>
              <w:jc w:val="center"/>
              <w:rPr>
                <w:rFonts w:ascii="Arial" w:hAnsi="Arial" w:cs="Arial"/>
                <w:color w:val="000000"/>
                <w:sz w:val="20"/>
                <w:szCs w:val="20"/>
              </w:rPr>
            </w:pPr>
            <w:r w:rsidRPr="00815AE6">
              <w:rPr>
                <w:rFonts w:ascii="Arial" w:hAnsi="Arial" w:cs="Arial"/>
                <w:color w:val="000000"/>
                <w:sz w:val="20"/>
                <w:szCs w:val="20"/>
              </w:rPr>
              <w:t>Market A</w:t>
            </w:r>
            <w:r w:rsidR="00814A60" w:rsidRPr="00815AE6">
              <w:rPr>
                <w:rFonts w:ascii="Arial" w:hAnsi="Arial" w:cs="Arial"/>
                <w:color w:val="000000"/>
                <w:sz w:val="20"/>
                <w:szCs w:val="20"/>
              </w:rPr>
              <w:t>:</w:t>
            </w:r>
          </w:p>
          <w:p w:rsidR="00814A60" w:rsidRPr="00815AE6" w:rsidRDefault="00814A60" w:rsidP="00C463CB">
            <w:pPr>
              <w:jc w:val="center"/>
              <w:rPr>
                <w:rFonts w:ascii="Arial" w:hAnsi="Arial" w:cs="Arial"/>
                <w:color w:val="000000"/>
                <w:sz w:val="20"/>
                <w:szCs w:val="20"/>
              </w:rPr>
            </w:pPr>
            <w:r w:rsidRPr="00815AE6">
              <w:rPr>
                <w:rFonts w:ascii="Arial" w:hAnsi="Arial" w:cs="Arial"/>
                <w:color w:val="000000"/>
                <w:sz w:val="20"/>
                <w:szCs w:val="20"/>
              </w:rPr>
              <w:t>-£</w:t>
            </w:r>
            <w:r w:rsidR="00C36DCF" w:rsidRPr="00815AE6">
              <w:rPr>
                <w:rFonts w:ascii="Arial" w:hAnsi="Arial" w:cs="Arial"/>
                <w:color w:val="000000"/>
                <w:sz w:val="20"/>
                <w:szCs w:val="20"/>
              </w:rPr>
              <w:t>61.34</w:t>
            </w:r>
          </w:p>
        </w:tc>
        <w:tc>
          <w:tcPr>
            <w:tcW w:w="1418" w:type="dxa"/>
            <w:shd w:val="clear" w:color="auto" w:fill="auto"/>
            <w:vAlign w:val="center"/>
          </w:tcPr>
          <w:p w:rsidR="00814A60" w:rsidRPr="00815AE6" w:rsidRDefault="00C36DCF" w:rsidP="00C463CB">
            <w:pPr>
              <w:jc w:val="center"/>
              <w:rPr>
                <w:rFonts w:ascii="Arial" w:hAnsi="Arial" w:cs="Arial"/>
                <w:color w:val="000000"/>
                <w:sz w:val="20"/>
                <w:szCs w:val="20"/>
              </w:rPr>
            </w:pPr>
            <w:r w:rsidRPr="00815AE6">
              <w:rPr>
                <w:rFonts w:ascii="Arial" w:hAnsi="Arial" w:cs="Arial"/>
                <w:sz w:val="20"/>
                <w:szCs w:val="20"/>
              </w:rPr>
              <w:t>£61</w:t>
            </w:r>
            <w:r w:rsidR="00814A60" w:rsidRPr="00815AE6">
              <w:rPr>
                <w:rFonts w:ascii="Arial" w:hAnsi="Arial" w:cs="Arial"/>
                <w:sz w:val="20"/>
                <w:szCs w:val="20"/>
              </w:rPr>
              <w:t>.</w:t>
            </w:r>
            <w:r w:rsidRPr="00815AE6">
              <w:rPr>
                <w:rFonts w:ascii="Arial" w:hAnsi="Arial" w:cs="Arial"/>
                <w:sz w:val="20"/>
                <w:szCs w:val="20"/>
              </w:rPr>
              <w:t>30</w:t>
            </w:r>
          </w:p>
        </w:tc>
        <w:tc>
          <w:tcPr>
            <w:tcW w:w="5670" w:type="dxa"/>
            <w:vMerge w:val="restart"/>
            <w:shd w:val="clear" w:color="auto" w:fill="auto"/>
            <w:noWrap/>
            <w:vAlign w:val="bottom"/>
          </w:tcPr>
          <w:p w:rsidR="00814A60" w:rsidRPr="00815AE6" w:rsidRDefault="00814A60" w:rsidP="00010C7B">
            <w:pPr>
              <w:numPr>
                <w:ilvl w:val="0"/>
                <w:numId w:val="6"/>
              </w:numPr>
              <w:ind w:left="432"/>
              <w:rPr>
                <w:rFonts w:ascii="Arial" w:hAnsi="Arial" w:cs="Arial"/>
                <w:color w:val="000000"/>
                <w:sz w:val="20"/>
                <w:szCs w:val="20"/>
              </w:rPr>
            </w:pPr>
            <w:r w:rsidRPr="00815AE6">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815AE6" w:rsidRDefault="00814A60" w:rsidP="00010C7B">
            <w:pPr>
              <w:numPr>
                <w:ilvl w:val="0"/>
                <w:numId w:val="6"/>
              </w:numPr>
              <w:ind w:left="432"/>
              <w:rPr>
                <w:rFonts w:ascii="Arial" w:hAnsi="Arial" w:cs="Arial"/>
                <w:color w:val="000000"/>
                <w:sz w:val="20"/>
                <w:szCs w:val="20"/>
              </w:rPr>
            </w:pPr>
            <w:r w:rsidRPr="00815AE6">
              <w:rPr>
                <w:rFonts w:ascii="Arial" w:hAnsi="Arial" w:cs="Arial"/>
                <w:color w:val="000000"/>
                <w:sz w:val="20"/>
                <w:szCs w:val="20"/>
              </w:rPr>
              <w:t xml:space="preserve">Minimum Bandwidth Requirement (in total across all 10 nodes) that must be in service at all times is </w:t>
            </w:r>
            <w:r w:rsidR="001232C3" w:rsidRPr="00815AE6">
              <w:rPr>
                <w:rFonts w:ascii="Arial" w:hAnsi="Arial" w:cs="Arial"/>
                <w:color w:val="000000"/>
                <w:sz w:val="20"/>
                <w:szCs w:val="20"/>
              </w:rPr>
              <w:t>500Mbit/s</w:t>
            </w:r>
            <w:r w:rsidRPr="00815AE6">
              <w:rPr>
                <w:rFonts w:ascii="Arial" w:hAnsi="Arial" w:cs="Arial"/>
                <w:color w:val="000000"/>
                <w:sz w:val="20"/>
                <w:szCs w:val="20"/>
              </w:rPr>
              <w:t>.</w:t>
            </w:r>
          </w:p>
          <w:p w:rsidR="00814A60" w:rsidRPr="00815AE6" w:rsidRDefault="00814A60" w:rsidP="00010C7B">
            <w:pPr>
              <w:numPr>
                <w:ilvl w:val="0"/>
                <w:numId w:val="6"/>
              </w:numPr>
              <w:ind w:left="432"/>
              <w:rPr>
                <w:rFonts w:ascii="Arial" w:hAnsi="Arial" w:cs="Arial"/>
                <w:color w:val="000000"/>
                <w:sz w:val="20"/>
                <w:szCs w:val="20"/>
              </w:rPr>
            </w:pPr>
            <w:r w:rsidRPr="00815AE6">
              <w:rPr>
                <w:rFonts w:ascii="Arial" w:hAnsi="Arial" w:cs="Arial"/>
                <w:color w:val="000000"/>
                <w:sz w:val="20"/>
                <w:szCs w:val="20"/>
              </w:rPr>
              <w:t>The Contracted Bandwidth is measured on a per node basis per month and is paid monthly in advance.</w:t>
            </w:r>
          </w:p>
        </w:tc>
      </w:tr>
      <w:tr w:rsidR="00814A60" w:rsidRPr="00B76BAC" w:rsidTr="00295532">
        <w:trPr>
          <w:trHeight w:val="855"/>
        </w:trPr>
        <w:tc>
          <w:tcPr>
            <w:tcW w:w="3075" w:type="dxa"/>
            <w:vMerge/>
            <w:shd w:val="clear" w:color="auto" w:fill="auto"/>
            <w:noWrap/>
            <w:vAlign w:val="bottom"/>
          </w:tcPr>
          <w:p w:rsidR="00814A60" w:rsidRPr="00815AE6"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815AE6"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815AE6"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815AE6" w:rsidRDefault="00B76BAC" w:rsidP="00C463CB">
            <w:pPr>
              <w:jc w:val="center"/>
              <w:rPr>
                <w:rFonts w:ascii="Arial" w:hAnsi="Arial" w:cs="Arial"/>
                <w:color w:val="000000"/>
                <w:sz w:val="20"/>
                <w:szCs w:val="20"/>
              </w:rPr>
            </w:pPr>
            <w:r w:rsidRPr="00815AE6">
              <w:rPr>
                <w:rFonts w:ascii="Arial" w:hAnsi="Arial" w:cs="Arial"/>
                <w:color w:val="000000"/>
                <w:sz w:val="20"/>
                <w:szCs w:val="20"/>
              </w:rPr>
              <w:t>Market B</w:t>
            </w:r>
            <w:r w:rsidR="00814A60" w:rsidRPr="00815AE6">
              <w:rPr>
                <w:rFonts w:ascii="Arial" w:hAnsi="Arial" w:cs="Arial"/>
                <w:color w:val="000000"/>
                <w:sz w:val="20"/>
                <w:szCs w:val="20"/>
              </w:rPr>
              <w:t xml:space="preserve">: </w:t>
            </w:r>
          </w:p>
          <w:p w:rsidR="00814A60" w:rsidRPr="00815AE6" w:rsidRDefault="00814A60" w:rsidP="00010C7B">
            <w:pPr>
              <w:jc w:val="center"/>
              <w:rPr>
                <w:rFonts w:ascii="Arial" w:hAnsi="Arial" w:cs="Arial"/>
                <w:color w:val="000000"/>
                <w:sz w:val="20"/>
                <w:szCs w:val="20"/>
              </w:rPr>
            </w:pPr>
            <w:r w:rsidRPr="00815AE6">
              <w:rPr>
                <w:rFonts w:ascii="Arial" w:hAnsi="Arial" w:cs="Arial"/>
                <w:color w:val="000000"/>
                <w:sz w:val="20"/>
                <w:szCs w:val="20"/>
              </w:rPr>
              <w:t>n/a</w:t>
            </w:r>
          </w:p>
        </w:tc>
        <w:tc>
          <w:tcPr>
            <w:tcW w:w="1418" w:type="dxa"/>
            <w:shd w:val="clear" w:color="auto" w:fill="auto"/>
            <w:vAlign w:val="center"/>
          </w:tcPr>
          <w:p w:rsidR="00814A60" w:rsidRPr="00815AE6" w:rsidRDefault="00B76BAC" w:rsidP="00010C7B">
            <w:pPr>
              <w:jc w:val="center"/>
              <w:rPr>
                <w:rFonts w:ascii="Arial" w:hAnsi="Arial" w:cs="Arial"/>
                <w:color w:val="000000"/>
                <w:sz w:val="20"/>
                <w:szCs w:val="20"/>
              </w:rPr>
            </w:pPr>
            <w:r w:rsidRPr="00815AE6">
              <w:rPr>
                <w:rFonts w:ascii="Arial" w:hAnsi="Arial" w:cs="Arial"/>
                <w:bCs/>
                <w:color w:val="000000"/>
                <w:sz w:val="20"/>
                <w:szCs w:val="20"/>
              </w:rPr>
              <w:t>£</w:t>
            </w:r>
            <w:r w:rsidR="00814A60" w:rsidRPr="00815AE6">
              <w:rPr>
                <w:rFonts w:ascii="Arial" w:hAnsi="Arial" w:cs="Arial"/>
                <w:bCs/>
                <w:color w:val="000000"/>
                <w:sz w:val="20"/>
                <w:szCs w:val="20"/>
              </w:rPr>
              <w:t>122.64</w:t>
            </w:r>
          </w:p>
        </w:tc>
        <w:tc>
          <w:tcPr>
            <w:tcW w:w="5670" w:type="dxa"/>
            <w:vMerge/>
            <w:shd w:val="clear" w:color="auto" w:fill="auto"/>
            <w:noWrap/>
            <w:vAlign w:val="bottom"/>
          </w:tcPr>
          <w:p w:rsidR="00814A60" w:rsidRPr="00B76BAC" w:rsidRDefault="00814A60" w:rsidP="00010C7B">
            <w:pPr>
              <w:numPr>
                <w:ilvl w:val="0"/>
                <w:numId w:val="6"/>
              </w:numPr>
              <w:ind w:left="432"/>
              <w:rPr>
                <w:rFonts w:ascii="Arial" w:hAnsi="Arial" w:cs="Arial"/>
                <w:color w:val="000000"/>
                <w:sz w:val="20"/>
                <w:szCs w:val="20"/>
                <w:highlight w:val="yellow"/>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815AE6" w:rsidRDefault="00697DE8" w:rsidP="00010C7B">
            <w:pPr>
              <w:rPr>
                <w:rFonts w:ascii="Arial" w:hAnsi="Arial" w:cs="Arial"/>
                <w:color w:val="000000"/>
                <w:sz w:val="20"/>
                <w:szCs w:val="20"/>
              </w:rPr>
            </w:pPr>
            <w:r w:rsidRPr="00815AE6">
              <w:rPr>
                <w:rFonts w:ascii="Arial" w:hAnsi="Arial" w:cs="Arial"/>
                <w:color w:val="000000"/>
                <w:sz w:val="20"/>
                <w:szCs w:val="20"/>
              </w:rPr>
              <w:t>Note</w:t>
            </w:r>
            <w:r w:rsidR="00B40B65" w:rsidRPr="00815AE6">
              <w:rPr>
                <w:rFonts w:ascii="Arial" w:hAnsi="Arial" w:cs="Arial"/>
                <w:color w:val="000000"/>
                <w:sz w:val="20"/>
                <w:szCs w:val="20"/>
              </w:rPr>
              <w:t>:</w:t>
            </w:r>
          </w:p>
          <w:p w:rsidR="00F756EE" w:rsidRPr="00815AE6" w:rsidDel="00491714" w:rsidRDefault="00AD1E1C" w:rsidP="00AD1E1C">
            <w:pPr>
              <w:pStyle w:val="ListParagraph"/>
              <w:numPr>
                <w:ilvl w:val="0"/>
                <w:numId w:val="31"/>
              </w:numPr>
              <w:rPr>
                <w:rFonts w:ascii="Arial" w:hAnsi="Arial" w:cs="Arial"/>
                <w:color w:val="000000"/>
                <w:sz w:val="20"/>
                <w:szCs w:val="20"/>
              </w:rPr>
            </w:pPr>
            <w:r w:rsidRPr="00815AE6">
              <w:rPr>
                <w:rFonts w:ascii="Arial" w:hAnsi="Arial" w:cs="Arial"/>
                <w:color w:val="000000"/>
                <w:sz w:val="20"/>
                <w:szCs w:val="20"/>
              </w:rPr>
              <w:t xml:space="preserve">The </w:t>
            </w:r>
            <w:r w:rsidR="00F756EE" w:rsidRPr="00815AE6">
              <w:rPr>
                <w:rFonts w:ascii="Arial" w:hAnsi="Arial" w:cs="Arial"/>
                <w:color w:val="000000"/>
                <w:sz w:val="20"/>
                <w:szCs w:val="20"/>
              </w:rPr>
              <w:t xml:space="preserve">per Mbit/s deduction will be based on the proportion of contracted bandwidth measured in Market </w:t>
            </w:r>
            <w:proofErr w:type="gramStart"/>
            <w:r w:rsidRPr="00815AE6">
              <w:rPr>
                <w:rFonts w:ascii="Arial" w:hAnsi="Arial" w:cs="Arial"/>
                <w:color w:val="000000"/>
                <w:sz w:val="20"/>
                <w:szCs w:val="20"/>
              </w:rPr>
              <w:t>A</w:t>
            </w:r>
            <w:proofErr w:type="gramEnd"/>
            <w:r w:rsidR="00F756EE" w:rsidRPr="00815AE6">
              <w:rPr>
                <w:rFonts w:ascii="Arial" w:hAnsi="Arial" w:cs="Arial"/>
                <w:color w:val="000000"/>
                <w:sz w:val="20"/>
                <w:szCs w:val="20"/>
              </w:rPr>
              <w:t xml:space="preserve"> in total across all 10 nodes. </w:t>
            </w:r>
            <w:r w:rsidR="00145F38" w:rsidRPr="00815AE6">
              <w:rPr>
                <w:rFonts w:ascii="Arial" w:hAnsi="Arial" w:cs="Arial"/>
                <w:color w:val="000000"/>
                <w:sz w:val="20"/>
                <w:szCs w:val="20"/>
              </w:rPr>
              <w:t>Each month we will estimate</w:t>
            </w:r>
            <w:r w:rsidR="00F756EE" w:rsidRPr="00815AE6">
              <w:rPr>
                <w:rFonts w:ascii="Arial" w:hAnsi="Arial" w:cs="Arial"/>
                <w:color w:val="000000"/>
                <w:sz w:val="20"/>
                <w:szCs w:val="20"/>
              </w:rPr>
              <w:t xml:space="preserve"> the amount of IPstream Connect Market </w:t>
            </w:r>
            <w:proofErr w:type="gramStart"/>
            <w:r w:rsidRPr="00815AE6">
              <w:rPr>
                <w:rFonts w:ascii="Arial" w:hAnsi="Arial" w:cs="Arial"/>
                <w:color w:val="000000"/>
                <w:sz w:val="20"/>
                <w:szCs w:val="20"/>
              </w:rPr>
              <w:t>A</w:t>
            </w:r>
            <w:proofErr w:type="gramEnd"/>
            <w:r w:rsidR="00F756EE" w:rsidRPr="00815AE6">
              <w:rPr>
                <w:rFonts w:ascii="Arial" w:hAnsi="Arial" w:cs="Arial"/>
                <w:color w:val="000000"/>
                <w:sz w:val="20"/>
                <w:szCs w:val="20"/>
              </w:rPr>
              <w:t xml:space="preserve"> bandwidth a CP is expected to use based on the peak actual usage data from two months prior and </w:t>
            </w:r>
            <w:r w:rsidR="00145F38" w:rsidRPr="00815AE6">
              <w:rPr>
                <w:rFonts w:ascii="Arial" w:hAnsi="Arial" w:cs="Arial"/>
                <w:color w:val="000000"/>
                <w:sz w:val="20"/>
                <w:szCs w:val="20"/>
              </w:rPr>
              <w:t>apply</w:t>
            </w:r>
            <w:r w:rsidR="00F756EE" w:rsidRPr="00815AE6">
              <w:rPr>
                <w:rFonts w:ascii="Arial" w:hAnsi="Arial" w:cs="Arial"/>
                <w:color w:val="000000"/>
                <w:sz w:val="20"/>
                <w:szCs w:val="20"/>
              </w:rPr>
              <w:t xml:space="preserve"> an adjustment to the invoice.</w:t>
            </w:r>
            <w:r w:rsidR="00F756EE" w:rsidRPr="00815AE6">
              <w:t xml:space="preserve"> </w:t>
            </w:r>
            <w:r w:rsidR="00F756EE" w:rsidRPr="00815AE6">
              <w:rPr>
                <w:rFonts w:ascii="Arial" w:hAnsi="Arial" w:cs="Arial"/>
                <w:color w:val="000000"/>
                <w:sz w:val="20"/>
                <w:szCs w:val="20"/>
              </w:rPr>
              <w:t xml:space="preserve">Two months later a second adjustment will be made reflecting the actual Market </w:t>
            </w:r>
            <w:proofErr w:type="gramStart"/>
            <w:r w:rsidRPr="00815AE6">
              <w:rPr>
                <w:rFonts w:ascii="Arial" w:hAnsi="Arial" w:cs="Arial"/>
                <w:color w:val="000000"/>
                <w:sz w:val="20"/>
                <w:szCs w:val="20"/>
              </w:rPr>
              <w:t>A</w:t>
            </w:r>
            <w:proofErr w:type="gramEnd"/>
            <w:r w:rsidR="00F756EE" w:rsidRPr="00815AE6">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referred to in this price list are </w:t>
      </w:r>
      <w:r w:rsidR="004D0383" w:rsidRPr="004621ED">
        <w:rPr>
          <w:rFonts w:ascii="Arial" w:hAnsi="Arial" w:cs="Arial"/>
          <w:sz w:val="20"/>
          <w:szCs w:val="20"/>
        </w:rPr>
        <w:t>as published by Ofcom in the 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 but with exchange names added by BT Wholesale for clarity can be found on btwholesale.com a</w:t>
      </w:r>
      <w:r w:rsidR="00815AE6">
        <w:rPr>
          <w:rFonts w:ascii="Arial" w:hAnsi="Arial" w:cs="Arial"/>
          <w:sz w:val="20"/>
          <w:szCs w:val="20"/>
        </w:rPr>
        <w:t xml:space="preserve">t: </w:t>
      </w:r>
      <w:r w:rsidR="00815AE6" w:rsidRPr="004621ED">
        <w:rPr>
          <w:rFonts w:ascii="Arial" w:hAnsi="Arial" w:cs="Arial"/>
          <w:sz w:val="20"/>
          <w:szCs w:val="20"/>
        </w:rPr>
        <w:t xml:space="preserve"> </w:t>
      </w:r>
      <w:hyperlink r:id="rId17"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184746" w:rsidRPr="004621ED"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4621ED"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
                <w:bCs/>
                <w:color w:val="000000"/>
                <w:sz w:val="20"/>
                <w:szCs w:val="20"/>
              </w:rPr>
            </w:pPr>
            <w:r w:rsidRPr="004621ED">
              <w:rPr>
                <w:rFonts w:ascii="Arial" w:hAnsi="Arial" w:cs="Arial"/>
                <w:b/>
                <w:bCs/>
                <w:color w:val="000000"/>
                <w:sz w:val="20"/>
                <w:szCs w:val="20"/>
              </w:rPr>
              <w:t xml:space="preserve">Charge per </w:t>
            </w:r>
            <w:proofErr w:type="spellStart"/>
            <w:r w:rsidRPr="004621ED">
              <w:rPr>
                <w:rFonts w:ascii="Arial" w:hAnsi="Arial" w:cs="Arial"/>
                <w:b/>
                <w:bCs/>
                <w:color w:val="000000"/>
                <w:sz w:val="20"/>
                <w:szCs w:val="20"/>
              </w:rPr>
              <w:t>Gbyte</w:t>
            </w:r>
            <w:proofErr w:type="spellEnd"/>
            <w:r w:rsidRPr="004621ED">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sz w:val="20"/>
                <w:szCs w:val="20"/>
              </w:rPr>
              <w:t>Operative Date:  20/06/2011</w:t>
            </w:r>
          </w:p>
        </w:tc>
      </w:tr>
      <w:tr w:rsidR="00184746" w:rsidRPr="004621ED"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r w:rsidR="00184746" w:rsidRPr="004621ED"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bl>
    <w:p w:rsidR="00184746" w:rsidRPr="004621ED" w:rsidRDefault="00184746" w:rsidP="00184746">
      <w:pPr>
        <w:autoSpaceDE w:val="0"/>
        <w:autoSpaceDN w:val="0"/>
        <w:adjustRightInd w:val="0"/>
        <w:rPr>
          <w:rFonts w:ascii="Courier New" w:hAnsi="Courier New" w:cs="Courier New"/>
        </w:rPr>
      </w:pPr>
    </w:p>
    <w:p w:rsidR="00184746" w:rsidRPr="004621ED" w:rsidRDefault="00184746" w:rsidP="00184746">
      <w:pPr>
        <w:rPr>
          <w:rFonts w:ascii="Arial" w:hAnsi="Arial" w:cs="Arial"/>
          <w:sz w:val="20"/>
          <w:szCs w:val="20"/>
        </w:rPr>
      </w:pPr>
      <w:r w:rsidRPr="004621ED">
        <w:rPr>
          <w:rFonts w:ascii="Arial" w:hAnsi="Arial" w:cs="Arial"/>
          <w:sz w:val="20"/>
          <w:szCs w:val="20"/>
        </w:rPr>
        <w:t xml:space="preserve">Note </w:t>
      </w:r>
    </w:p>
    <w:p w:rsidR="00184746" w:rsidRPr="004621ED" w:rsidRDefault="00184746" w:rsidP="00184746">
      <w:pPr>
        <w:numPr>
          <w:ilvl w:val="0"/>
          <w:numId w:val="30"/>
        </w:numPr>
        <w:rPr>
          <w:rFonts w:ascii="Arial" w:hAnsi="Arial" w:cs="Arial"/>
          <w:sz w:val="20"/>
          <w:szCs w:val="20"/>
        </w:rPr>
      </w:pPr>
      <w:r w:rsidRPr="004621ED">
        <w:rPr>
          <w:rFonts w:ascii="Arial" w:hAnsi="Arial" w:cs="Arial"/>
          <w:sz w:val="20"/>
          <w:szCs w:val="20"/>
        </w:rPr>
        <w:t>The Content Connect Bandwidth will be separate line item on your bill.</w:t>
      </w:r>
    </w:p>
    <w:p w:rsidR="00610341" w:rsidRPr="004621ED" w:rsidRDefault="00184746" w:rsidP="00184746">
      <w:pPr>
        <w:numPr>
          <w:ilvl w:val="0"/>
          <w:numId w:val="30"/>
        </w:numPr>
        <w:rPr>
          <w:rFonts w:ascii="Arial" w:hAnsi="Arial" w:cs="Arial"/>
          <w:sz w:val="20"/>
          <w:szCs w:val="20"/>
        </w:rPr>
      </w:pPr>
      <w:r w:rsidRPr="004621ED">
        <w:rPr>
          <w:rFonts w:ascii="Arial" w:hAnsi="Arial" w:cs="Arial"/>
          <w:sz w:val="20"/>
          <w:szCs w:val="20"/>
        </w:rPr>
        <w:t xml:space="preserve">Your charge will be rounded down to the nearest </w:t>
      </w:r>
      <w:proofErr w:type="spellStart"/>
      <w:r w:rsidRPr="004621ED">
        <w:rPr>
          <w:rFonts w:ascii="Arial" w:hAnsi="Arial" w:cs="Arial"/>
          <w:sz w:val="20"/>
          <w:szCs w:val="20"/>
        </w:rPr>
        <w:t>Gbyte</w:t>
      </w:r>
      <w:proofErr w:type="spellEnd"/>
      <w:r w:rsidR="00C8367F" w:rsidRPr="004621ED">
        <w:rPr>
          <w:rFonts w:ascii="Arial" w:hAnsi="Arial" w:cs="Arial"/>
          <w:sz w:val="20"/>
          <w:szCs w:val="20"/>
        </w:rPr>
        <w:t>.</w:t>
      </w:r>
      <w:r w:rsidRPr="004621ED">
        <w:rPr>
          <w:rFonts w:ascii="Arial" w:hAnsi="Arial" w:cs="Arial"/>
          <w:sz w:val="20"/>
          <w:szCs w:val="20"/>
        </w:rPr>
        <w:t xml:space="preserve"> </w:t>
      </w:r>
    </w:p>
    <w:p w:rsidR="00D546D1" w:rsidRPr="004621ED" w:rsidRDefault="00D546D1"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7D734A" w:rsidTr="00F23024">
        <w:trPr>
          <w:trHeight w:val="259"/>
        </w:trPr>
        <w:tc>
          <w:tcPr>
            <w:tcW w:w="2142" w:type="dxa"/>
            <w:vMerge w:val="restart"/>
            <w:shd w:val="clear" w:color="auto" w:fill="auto"/>
            <w:noWrap/>
            <w:vAlign w:val="center"/>
          </w:tcPr>
          <w:p w:rsidR="00295532" w:rsidRPr="007D734A" w:rsidRDefault="00295532" w:rsidP="00C463CB">
            <w:pPr>
              <w:jc w:val="center"/>
              <w:rPr>
                <w:rFonts w:ascii="Arial" w:hAnsi="Arial" w:cs="Arial"/>
                <w:b/>
                <w:color w:val="000000"/>
                <w:sz w:val="20"/>
                <w:szCs w:val="20"/>
              </w:rPr>
            </w:pPr>
            <w:r w:rsidRPr="007D734A">
              <w:rPr>
                <w:rFonts w:ascii="Arial" w:hAnsi="Arial" w:cs="Arial"/>
                <w:b/>
                <w:color w:val="000000"/>
                <w:sz w:val="20"/>
                <w:szCs w:val="20"/>
              </w:rPr>
              <w:t>IPstream Connect</w:t>
            </w:r>
          </w:p>
          <w:p w:rsidR="00295532" w:rsidRPr="007D734A" w:rsidRDefault="00295532" w:rsidP="00C463CB">
            <w:pPr>
              <w:jc w:val="center"/>
              <w:rPr>
                <w:rFonts w:ascii="Arial" w:hAnsi="Arial" w:cs="Arial"/>
                <w:b/>
                <w:color w:val="000000"/>
                <w:sz w:val="20"/>
                <w:szCs w:val="20"/>
              </w:rPr>
            </w:pPr>
            <w:r w:rsidRPr="007D734A">
              <w:rPr>
                <w:rFonts w:ascii="Arial" w:hAnsi="Arial" w:cs="Arial"/>
                <w:b/>
                <w:color w:val="000000"/>
                <w:sz w:val="20"/>
                <w:szCs w:val="20"/>
              </w:rPr>
              <w:t>End User Access</w:t>
            </w:r>
          </w:p>
        </w:tc>
        <w:tc>
          <w:tcPr>
            <w:tcW w:w="1306" w:type="dxa"/>
            <w:vMerge w:val="restart"/>
            <w:shd w:val="clear" w:color="auto" w:fill="auto"/>
            <w:noWrap/>
            <w:vAlign w:val="center"/>
          </w:tcPr>
          <w:p w:rsidR="00295532" w:rsidRPr="007D734A" w:rsidRDefault="00295532" w:rsidP="00C463CB">
            <w:pPr>
              <w:jc w:val="center"/>
              <w:rPr>
                <w:rFonts w:ascii="Arial" w:hAnsi="Arial" w:cs="Arial"/>
                <w:b/>
                <w:bCs/>
                <w:sz w:val="20"/>
                <w:szCs w:val="20"/>
              </w:rPr>
            </w:pPr>
            <w:r w:rsidRPr="007D734A">
              <w:rPr>
                <w:rFonts w:ascii="Arial" w:hAnsi="Arial" w:cs="Arial"/>
                <w:b/>
                <w:bCs/>
                <w:sz w:val="20"/>
                <w:szCs w:val="20"/>
              </w:rPr>
              <w:t>Operative Date</w:t>
            </w:r>
          </w:p>
        </w:tc>
        <w:tc>
          <w:tcPr>
            <w:tcW w:w="1984" w:type="dxa"/>
            <w:gridSpan w:val="2"/>
            <w:tcBorders>
              <w:top w:val="single" w:sz="4" w:space="0" w:color="auto"/>
              <w:bottom w:val="single" w:sz="6" w:space="0" w:color="auto"/>
            </w:tcBorders>
            <w:shd w:val="clear" w:color="auto" w:fill="auto"/>
            <w:noWrap/>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Connection</w:t>
            </w:r>
          </w:p>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w:t>
            </w:r>
          </w:p>
        </w:tc>
        <w:tc>
          <w:tcPr>
            <w:tcW w:w="2079" w:type="dxa"/>
            <w:gridSpan w:val="2"/>
            <w:tcBorders>
              <w:top w:val="single" w:sz="4" w:space="0" w:color="auto"/>
              <w:bottom w:val="single" w:sz="6" w:space="0" w:color="auto"/>
            </w:tcBorders>
            <w:shd w:val="clear" w:color="auto" w:fill="auto"/>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Cease</w:t>
            </w:r>
          </w:p>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w:t>
            </w:r>
          </w:p>
        </w:tc>
        <w:tc>
          <w:tcPr>
            <w:tcW w:w="2031" w:type="dxa"/>
            <w:gridSpan w:val="2"/>
            <w:tcBorders>
              <w:top w:val="single" w:sz="4" w:space="0" w:color="auto"/>
              <w:bottom w:val="single" w:sz="6" w:space="0" w:color="auto"/>
            </w:tcBorders>
            <w:shd w:val="clear" w:color="auto" w:fill="auto"/>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Rental</w:t>
            </w:r>
          </w:p>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 per month)</w:t>
            </w:r>
          </w:p>
        </w:tc>
        <w:tc>
          <w:tcPr>
            <w:tcW w:w="2032" w:type="dxa"/>
            <w:gridSpan w:val="2"/>
            <w:shd w:val="clear" w:color="auto" w:fill="auto"/>
            <w:vAlign w:val="center"/>
          </w:tcPr>
          <w:p w:rsidR="00295532" w:rsidRPr="007D734A" w:rsidRDefault="00295532" w:rsidP="00C463CB">
            <w:pPr>
              <w:jc w:val="center"/>
              <w:rPr>
                <w:rFonts w:ascii="Arial" w:hAnsi="Arial" w:cs="Arial"/>
                <w:b/>
                <w:color w:val="000000"/>
                <w:sz w:val="20"/>
                <w:szCs w:val="20"/>
              </w:rPr>
            </w:pPr>
            <w:r w:rsidRPr="007D734A">
              <w:rPr>
                <w:rFonts w:ascii="Arial" w:hAnsi="Arial" w:cs="Arial"/>
                <w:b/>
                <w:color w:val="000000"/>
                <w:sz w:val="20"/>
                <w:szCs w:val="20"/>
              </w:rPr>
              <w:t>IPstream Connect EU bandwidth charge per month (£)</w:t>
            </w:r>
          </w:p>
        </w:tc>
        <w:tc>
          <w:tcPr>
            <w:tcW w:w="2176" w:type="dxa"/>
            <w:vMerge w:val="restart"/>
            <w:shd w:val="clear" w:color="auto" w:fill="auto"/>
            <w:noWrap/>
            <w:vAlign w:val="center"/>
          </w:tcPr>
          <w:p w:rsidR="00295532" w:rsidRPr="007D734A" w:rsidRDefault="00295532" w:rsidP="00C463CB">
            <w:pPr>
              <w:jc w:val="center"/>
              <w:rPr>
                <w:rFonts w:ascii="Arial" w:hAnsi="Arial" w:cs="Arial"/>
                <w:b/>
                <w:color w:val="000000"/>
                <w:sz w:val="20"/>
                <w:szCs w:val="20"/>
              </w:rPr>
            </w:pPr>
            <w:r w:rsidRPr="007D734A">
              <w:rPr>
                <w:rFonts w:ascii="Arial" w:hAnsi="Arial" w:cs="Arial"/>
                <w:b/>
                <w:color w:val="000000"/>
                <w:sz w:val="20"/>
                <w:szCs w:val="20"/>
              </w:rPr>
              <w:t>Minimum Commitments</w:t>
            </w:r>
          </w:p>
        </w:tc>
      </w:tr>
      <w:tr w:rsidR="00295532" w:rsidRPr="007D734A" w:rsidTr="00F23024">
        <w:trPr>
          <w:trHeight w:val="259"/>
        </w:trPr>
        <w:tc>
          <w:tcPr>
            <w:tcW w:w="2142" w:type="dxa"/>
            <w:vMerge/>
            <w:shd w:val="clear" w:color="auto" w:fill="auto"/>
            <w:noWrap/>
          </w:tcPr>
          <w:p w:rsidR="00295532" w:rsidRPr="007D734A" w:rsidRDefault="00295532" w:rsidP="00C463CB">
            <w:pPr>
              <w:rPr>
                <w:rFonts w:ascii="Arial" w:hAnsi="Arial" w:cs="Arial"/>
                <w:color w:val="000000"/>
                <w:sz w:val="20"/>
                <w:szCs w:val="20"/>
              </w:rPr>
            </w:pPr>
          </w:p>
        </w:tc>
        <w:tc>
          <w:tcPr>
            <w:tcW w:w="1306" w:type="dxa"/>
            <w:vMerge/>
            <w:shd w:val="clear" w:color="auto" w:fill="auto"/>
            <w:noWrap/>
          </w:tcPr>
          <w:p w:rsidR="00295532" w:rsidRPr="007D734A"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Market A</w:t>
            </w:r>
          </w:p>
        </w:tc>
        <w:tc>
          <w:tcPr>
            <w:tcW w:w="968" w:type="dxa"/>
            <w:tcBorders>
              <w:top w:val="single" w:sz="4" w:space="0" w:color="auto"/>
              <w:bottom w:val="single" w:sz="6" w:space="0" w:color="auto"/>
            </w:tcBorders>
            <w:shd w:val="clear" w:color="auto" w:fill="auto"/>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Market A</w:t>
            </w:r>
          </w:p>
        </w:tc>
        <w:tc>
          <w:tcPr>
            <w:tcW w:w="1015" w:type="dxa"/>
            <w:tcBorders>
              <w:top w:val="single" w:sz="4" w:space="0" w:color="auto"/>
              <w:bottom w:val="single" w:sz="6" w:space="0" w:color="auto"/>
            </w:tcBorders>
            <w:shd w:val="clear" w:color="auto" w:fill="auto"/>
            <w:noWrap/>
            <w:vAlign w:val="center"/>
          </w:tcPr>
          <w:p w:rsidR="00295532" w:rsidRPr="007D734A" w:rsidRDefault="00295532" w:rsidP="00C463CB">
            <w:pPr>
              <w:jc w:val="center"/>
              <w:rPr>
                <w:rFonts w:ascii="Arial" w:hAnsi="Arial" w:cs="Arial"/>
                <w:b/>
                <w:bCs/>
                <w:color w:val="000000"/>
                <w:sz w:val="20"/>
                <w:szCs w:val="20"/>
              </w:rPr>
            </w:pPr>
            <w:r w:rsidRPr="007D734A">
              <w:rPr>
                <w:rFonts w:ascii="Arial" w:hAnsi="Arial" w:cs="Arial"/>
                <w:b/>
                <w:bCs/>
                <w:color w:val="000000"/>
                <w:sz w:val="20"/>
                <w:szCs w:val="20"/>
              </w:rPr>
              <w:t>Market B</w:t>
            </w:r>
          </w:p>
        </w:tc>
        <w:tc>
          <w:tcPr>
            <w:tcW w:w="1015" w:type="dxa"/>
            <w:shd w:val="clear" w:color="auto" w:fill="auto"/>
            <w:vAlign w:val="center"/>
          </w:tcPr>
          <w:p w:rsidR="00295532" w:rsidRPr="007D734A" w:rsidRDefault="00295532" w:rsidP="00C463CB">
            <w:pPr>
              <w:jc w:val="center"/>
              <w:rPr>
                <w:rFonts w:ascii="Arial" w:hAnsi="Arial" w:cs="Arial"/>
                <w:b/>
                <w:color w:val="000000"/>
                <w:sz w:val="20"/>
                <w:szCs w:val="20"/>
              </w:rPr>
            </w:pPr>
            <w:r w:rsidRPr="007D734A">
              <w:rPr>
                <w:rFonts w:ascii="Arial" w:hAnsi="Arial" w:cs="Arial"/>
                <w:b/>
                <w:bCs/>
                <w:color w:val="000000"/>
                <w:sz w:val="20"/>
                <w:szCs w:val="20"/>
              </w:rPr>
              <w:t>Market A</w:t>
            </w:r>
          </w:p>
        </w:tc>
        <w:tc>
          <w:tcPr>
            <w:tcW w:w="1016" w:type="dxa"/>
            <w:shd w:val="clear" w:color="auto" w:fill="auto"/>
            <w:vAlign w:val="center"/>
          </w:tcPr>
          <w:p w:rsidR="00295532" w:rsidRPr="007D734A" w:rsidRDefault="00295532" w:rsidP="00C463CB">
            <w:pPr>
              <w:jc w:val="center"/>
              <w:rPr>
                <w:rFonts w:ascii="Arial" w:hAnsi="Arial" w:cs="Arial"/>
                <w:b/>
                <w:color w:val="000000"/>
                <w:sz w:val="20"/>
                <w:szCs w:val="20"/>
              </w:rPr>
            </w:pPr>
            <w:r w:rsidRPr="007D734A">
              <w:rPr>
                <w:rFonts w:ascii="Arial" w:hAnsi="Arial" w:cs="Arial"/>
                <w:b/>
                <w:bCs/>
                <w:color w:val="000000"/>
                <w:sz w:val="20"/>
                <w:szCs w:val="20"/>
              </w:rPr>
              <w:t>Market B</w:t>
            </w:r>
          </w:p>
        </w:tc>
        <w:tc>
          <w:tcPr>
            <w:tcW w:w="2176" w:type="dxa"/>
            <w:vMerge/>
            <w:shd w:val="clear" w:color="auto" w:fill="auto"/>
            <w:noWrap/>
          </w:tcPr>
          <w:p w:rsidR="00295532" w:rsidRPr="007D734A" w:rsidRDefault="00295532" w:rsidP="00C463CB">
            <w:pPr>
              <w:jc w:val="center"/>
              <w:rPr>
                <w:rFonts w:ascii="Arial" w:hAnsi="Arial" w:cs="Arial"/>
                <w:b/>
                <w:color w:val="000000"/>
                <w:sz w:val="20"/>
                <w:szCs w:val="20"/>
              </w:rPr>
            </w:pPr>
          </w:p>
        </w:tc>
      </w:tr>
      <w:tr w:rsidR="00295532" w:rsidRPr="007D734A" w:rsidTr="00F23024">
        <w:trPr>
          <w:trHeight w:val="588"/>
        </w:trPr>
        <w:tc>
          <w:tcPr>
            <w:tcW w:w="2142" w:type="dxa"/>
            <w:shd w:val="clear" w:color="auto" w:fill="auto"/>
            <w:noWrap/>
            <w:vAlign w:val="center"/>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IPstream Connect</w:t>
            </w:r>
          </w:p>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Max</w:t>
            </w:r>
          </w:p>
        </w:tc>
        <w:tc>
          <w:tcPr>
            <w:tcW w:w="1306" w:type="dxa"/>
            <w:shd w:val="clear" w:color="auto" w:fill="auto"/>
            <w:noWrap/>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01.07.2014</w:t>
            </w:r>
          </w:p>
        </w:tc>
        <w:tc>
          <w:tcPr>
            <w:tcW w:w="1015" w:type="dxa"/>
            <w:shd w:val="clear" w:color="auto" w:fill="auto"/>
            <w:noWrap/>
            <w:vAlign w:val="center"/>
          </w:tcPr>
          <w:p w:rsidR="00295532" w:rsidRPr="007D734A" w:rsidRDefault="00295532" w:rsidP="003D2972">
            <w:pPr>
              <w:ind w:right="-108"/>
              <w:jc w:val="center"/>
              <w:rPr>
                <w:rFonts w:ascii="Arial" w:hAnsi="Arial" w:cs="Arial"/>
                <w:sz w:val="20"/>
                <w:szCs w:val="20"/>
              </w:rPr>
            </w:pPr>
            <w:r w:rsidRPr="007D734A">
              <w:rPr>
                <w:rFonts w:ascii="Arial" w:hAnsi="Arial" w:cs="Arial"/>
                <w:sz w:val="20"/>
                <w:szCs w:val="20"/>
              </w:rPr>
              <w:t>37.29</w:t>
            </w:r>
          </w:p>
        </w:tc>
        <w:tc>
          <w:tcPr>
            <w:tcW w:w="968"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39.79</w:t>
            </w:r>
          </w:p>
        </w:tc>
        <w:tc>
          <w:tcPr>
            <w:tcW w:w="1062"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0.00</w:t>
            </w:r>
          </w:p>
        </w:tc>
        <w:tc>
          <w:tcPr>
            <w:tcW w:w="1016" w:type="dxa"/>
            <w:shd w:val="clear" w:color="auto" w:fill="auto"/>
            <w:vAlign w:val="center"/>
          </w:tcPr>
          <w:p w:rsidR="00295532" w:rsidRPr="007D734A" w:rsidRDefault="00295532" w:rsidP="003D2972">
            <w:pPr>
              <w:jc w:val="center"/>
            </w:pPr>
            <w:r w:rsidRPr="007D734A">
              <w:rPr>
                <w:rFonts w:ascii="Arial" w:hAnsi="Arial" w:cs="Arial"/>
                <w:sz w:val="20"/>
                <w:szCs w:val="20"/>
              </w:rPr>
              <w:t>31.12</w:t>
            </w:r>
          </w:p>
        </w:tc>
        <w:tc>
          <w:tcPr>
            <w:tcW w:w="1015" w:type="dxa"/>
            <w:shd w:val="clear" w:color="auto" w:fill="auto"/>
            <w:vAlign w:val="center"/>
          </w:tcPr>
          <w:p w:rsidR="00295532" w:rsidRPr="007D734A" w:rsidRDefault="00295532" w:rsidP="00665F8C">
            <w:pPr>
              <w:jc w:val="center"/>
              <w:rPr>
                <w:rFonts w:ascii="Arial" w:hAnsi="Arial" w:cs="Arial"/>
                <w:sz w:val="20"/>
                <w:szCs w:val="20"/>
              </w:rPr>
            </w:pPr>
            <w:r w:rsidRPr="007D734A">
              <w:rPr>
                <w:rFonts w:ascii="Arial" w:hAnsi="Arial" w:cs="Arial"/>
                <w:sz w:val="20"/>
                <w:szCs w:val="20"/>
              </w:rPr>
              <w:t>7.07</w:t>
            </w:r>
          </w:p>
        </w:tc>
        <w:tc>
          <w:tcPr>
            <w:tcW w:w="1015" w:type="dxa"/>
            <w:shd w:val="clear" w:color="auto" w:fill="auto"/>
            <w:noWrap/>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7.78</w:t>
            </w:r>
          </w:p>
        </w:tc>
        <w:tc>
          <w:tcPr>
            <w:tcW w:w="1015"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0.457</w:t>
            </w:r>
          </w:p>
        </w:tc>
        <w:tc>
          <w:tcPr>
            <w:tcW w:w="1016"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0.465</w:t>
            </w:r>
          </w:p>
        </w:tc>
        <w:tc>
          <w:tcPr>
            <w:tcW w:w="2176" w:type="dxa"/>
            <w:shd w:val="clear" w:color="auto" w:fill="auto"/>
            <w:noWrap/>
            <w:vAlign w:val="bottom"/>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One month minimum term, paid monthly in advance</w:t>
            </w:r>
          </w:p>
        </w:tc>
      </w:tr>
      <w:tr w:rsidR="00295532" w:rsidRPr="007D734A" w:rsidTr="00F23024">
        <w:trPr>
          <w:trHeight w:val="259"/>
        </w:trPr>
        <w:tc>
          <w:tcPr>
            <w:tcW w:w="2142" w:type="dxa"/>
            <w:shd w:val="clear" w:color="auto" w:fill="auto"/>
            <w:noWrap/>
            <w:vAlign w:val="center"/>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IPstream Connect</w:t>
            </w:r>
          </w:p>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306" w:type="dxa"/>
            <w:shd w:val="clear" w:color="auto" w:fill="auto"/>
            <w:noWrap/>
            <w:vAlign w:val="center"/>
          </w:tcPr>
          <w:p w:rsidR="00295532" w:rsidRPr="007D734A" w:rsidRDefault="00295532" w:rsidP="003D2972">
            <w:pPr>
              <w:jc w:val="center"/>
            </w:pPr>
            <w:r w:rsidRPr="007D734A">
              <w:rPr>
                <w:rFonts w:ascii="Arial" w:hAnsi="Arial" w:cs="Arial"/>
                <w:sz w:val="20"/>
                <w:szCs w:val="20"/>
              </w:rPr>
              <w:t>01.07.2014</w:t>
            </w:r>
          </w:p>
        </w:tc>
        <w:tc>
          <w:tcPr>
            <w:tcW w:w="1015" w:type="dxa"/>
            <w:shd w:val="clear" w:color="auto" w:fill="auto"/>
            <w:noWrap/>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37.29</w:t>
            </w:r>
          </w:p>
          <w:p w:rsidR="00295532" w:rsidRPr="007D734A" w:rsidRDefault="00295532" w:rsidP="003D2972">
            <w:pPr>
              <w:jc w:val="center"/>
              <w:rPr>
                <w:rFonts w:ascii="Arial" w:hAnsi="Arial" w:cs="Arial"/>
                <w:color w:val="FF0000"/>
                <w:sz w:val="20"/>
                <w:szCs w:val="20"/>
              </w:rPr>
            </w:pPr>
            <w:r w:rsidRPr="007D734A">
              <w:rPr>
                <w:rFonts w:ascii="Arial" w:hAnsi="Arial" w:cs="Arial"/>
                <w:color w:val="000000"/>
                <w:sz w:val="20"/>
                <w:szCs w:val="20"/>
              </w:rPr>
              <w:t>Note 2</w:t>
            </w:r>
          </w:p>
        </w:tc>
        <w:tc>
          <w:tcPr>
            <w:tcW w:w="968"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39.79</w:t>
            </w:r>
          </w:p>
          <w:p w:rsidR="00295532" w:rsidRPr="007D734A" w:rsidRDefault="00295532" w:rsidP="003D2972">
            <w:pPr>
              <w:jc w:val="center"/>
              <w:rPr>
                <w:rFonts w:ascii="Arial" w:hAnsi="Arial" w:cs="Arial"/>
                <w:sz w:val="20"/>
                <w:szCs w:val="20"/>
              </w:rPr>
            </w:pPr>
            <w:r w:rsidRPr="007D734A">
              <w:rPr>
                <w:rFonts w:ascii="Arial" w:hAnsi="Arial" w:cs="Arial"/>
                <w:color w:val="000000"/>
                <w:sz w:val="20"/>
                <w:szCs w:val="20"/>
              </w:rPr>
              <w:t>Note 2</w:t>
            </w:r>
          </w:p>
        </w:tc>
        <w:tc>
          <w:tcPr>
            <w:tcW w:w="1062"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0.00</w:t>
            </w:r>
          </w:p>
        </w:tc>
        <w:tc>
          <w:tcPr>
            <w:tcW w:w="1016" w:type="dxa"/>
            <w:shd w:val="clear" w:color="auto" w:fill="auto"/>
            <w:vAlign w:val="center"/>
          </w:tcPr>
          <w:p w:rsidR="00295532" w:rsidRPr="007D734A" w:rsidRDefault="00295532" w:rsidP="003D2972">
            <w:pPr>
              <w:jc w:val="center"/>
            </w:pPr>
            <w:r w:rsidRPr="007D734A">
              <w:rPr>
                <w:rFonts w:ascii="Arial" w:hAnsi="Arial" w:cs="Arial"/>
                <w:sz w:val="20"/>
                <w:szCs w:val="20"/>
              </w:rPr>
              <w:t>31.12</w:t>
            </w:r>
          </w:p>
        </w:tc>
        <w:tc>
          <w:tcPr>
            <w:tcW w:w="1015" w:type="dxa"/>
            <w:shd w:val="clear" w:color="auto" w:fill="auto"/>
            <w:vAlign w:val="center"/>
          </w:tcPr>
          <w:p w:rsidR="00295532" w:rsidRPr="007D734A" w:rsidRDefault="00295532" w:rsidP="00665F8C">
            <w:pPr>
              <w:jc w:val="center"/>
              <w:rPr>
                <w:rFonts w:ascii="Arial" w:hAnsi="Arial" w:cs="Arial"/>
                <w:sz w:val="20"/>
                <w:szCs w:val="20"/>
              </w:rPr>
            </w:pPr>
            <w:r w:rsidRPr="007D734A">
              <w:rPr>
                <w:rFonts w:ascii="Arial" w:hAnsi="Arial" w:cs="Arial"/>
                <w:sz w:val="20"/>
                <w:szCs w:val="20"/>
              </w:rPr>
              <w:t>7.07</w:t>
            </w:r>
          </w:p>
        </w:tc>
        <w:tc>
          <w:tcPr>
            <w:tcW w:w="1015" w:type="dxa"/>
            <w:shd w:val="clear" w:color="auto" w:fill="auto"/>
            <w:noWrap/>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7.78</w:t>
            </w:r>
          </w:p>
        </w:tc>
        <w:tc>
          <w:tcPr>
            <w:tcW w:w="1015"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0.457</w:t>
            </w:r>
          </w:p>
        </w:tc>
        <w:tc>
          <w:tcPr>
            <w:tcW w:w="1016"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0.465</w:t>
            </w:r>
          </w:p>
        </w:tc>
        <w:tc>
          <w:tcPr>
            <w:tcW w:w="2176" w:type="dxa"/>
            <w:shd w:val="clear" w:color="auto" w:fill="auto"/>
            <w:noWrap/>
            <w:vAlign w:val="bottom"/>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One month minimum term, paid monthly in advance</w:t>
            </w:r>
          </w:p>
        </w:tc>
      </w:tr>
      <w:tr w:rsidR="00295532" w:rsidRPr="007D734A" w:rsidTr="00F23024">
        <w:trPr>
          <w:trHeight w:val="259"/>
        </w:trPr>
        <w:tc>
          <w:tcPr>
            <w:tcW w:w="2142" w:type="dxa"/>
            <w:shd w:val="clear" w:color="auto" w:fill="auto"/>
            <w:noWrap/>
            <w:vAlign w:val="center"/>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IPstream Connect</w:t>
            </w:r>
          </w:p>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Max Premium</w:t>
            </w:r>
          </w:p>
        </w:tc>
        <w:tc>
          <w:tcPr>
            <w:tcW w:w="1306" w:type="dxa"/>
            <w:shd w:val="clear" w:color="auto" w:fill="auto"/>
            <w:noWrap/>
            <w:vAlign w:val="center"/>
          </w:tcPr>
          <w:p w:rsidR="00295532" w:rsidRPr="007D734A" w:rsidRDefault="00295532" w:rsidP="003D2972">
            <w:pPr>
              <w:jc w:val="center"/>
            </w:pPr>
            <w:r w:rsidRPr="007D734A">
              <w:rPr>
                <w:rFonts w:ascii="Arial" w:hAnsi="Arial" w:cs="Arial"/>
                <w:sz w:val="20"/>
                <w:szCs w:val="20"/>
              </w:rPr>
              <w:t>01.07.2014</w:t>
            </w:r>
          </w:p>
        </w:tc>
        <w:tc>
          <w:tcPr>
            <w:tcW w:w="1015" w:type="dxa"/>
            <w:shd w:val="clear" w:color="auto" w:fill="auto"/>
            <w:noWrap/>
            <w:vAlign w:val="center"/>
          </w:tcPr>
          <w:p w:rsidR="00295532" w:rsidRPr="007D734A" w:rsidRDefault="00295532" w:rsidP="003D2972">
            <w:pPr>
              <w:ind w:right="-108"/>
              <w:jc w:val="center"/>
              <w:rPr>
                <w:rFonts w:ascii="Arial" w:hAnsi="Arial" w:cs="Arial"/>
                <w:sz w:val="20"/>
                <w:szCs w:val="20"/>
              </w:rPr>
            </w:pPr>
            <w:r w:rsidRPr="007D734A">
              <w:rPr>
                <w:rFonts w:ascii="Arial" w:hAnsi="Arial" w:cs="Arial"/>
                <w:sz w:val="20"/>
                <w:szCs w:val="20"/>
              </w:rPr>
              <w:t>37.29</w:t>
            </w:r>
          </w:p>
        </w:tc>
        <w:tc>
          <w:tcPr>
            <w:tcW w:w="968"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39.79</w:t>
            </w:r>
          </w:p>
        </w:tc>
        <w:tc>
          <w:tcPr>
            <w:tcW w:w="1062"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0.00</w:t>
            </w:r>
          </w:p>
        </w:tc>
        <w:tc>
          <w:tcPr>
            <w:tcW w:w="1016" w:type="dxa"/>
            <w:shd w:val="clear" w:color="auto" w:fill="auto"/>
            <w:vAlign w:val="center"/>
          </w:tcPr>
          <w:p w:rsidR="00295532" w:rsidRPr="007D734A" w:rsidRDefault="00295532" w:rsidP="003D2972">
            <w:pPr>
              <w:jc w:val="center"/>
            </w:pPr>
            <w:r w:rsidRPr="007D734A">
              <w:rPr>
                <w:rFonts w:ascii="Arial" w:hAnsi="Arial" w:cs="Arial"/>
                <w:sz w:val="20"/>
                <w:szCs w:val="20"/>
              </w:rPr>
              <w:t>31.12</w:t>
            </w:r>
          </w:p>
        </w:tc>
        <w:tc>
          <w:tcPr>
            <w:tcW w:w="1015" w:type="dxa"/>
            <w:shd w:val="clear" w:color="auto" w:fill="auto"/>
            <w:vAlign w:val="center"/>
          </w:tcPr>
          <w:p w:rsidR="00295532" w:rsidRPr="007D734A" w:rsidRDefault="00295532" w:rsidP="00665F8C">
            <w:pPr>
              <w:jc w:val="center"/>
              <w:rPr>
                <w:rFonts w:ascii="Arial" w:hAnsi="Arial" w:cs="Arial"/>
                <w:sz w:val="20"/>
                <w:szCs w:val="20"/>
              </w:rPr>
            </w:pPr>
            <w:r w:rsidRPr="007D734A">
              <w:rPr>
                <w:rFonts w:ascii="Arial" w:hAnsi="Arial" w:cs="Arial"/>
                <w:sz w:val="20"/>
                <w:szCs w:val="20"/>
              </w:rPr>
              <w:t>11.47</w:t>
            </w:r>
          </w:p>
        </w:tc>
        <w:tc>
          <w:tcPr>
            <w:tcW w:w="1015" w:type="dxa"/>
            <w:shd w:val="clear" w:color="auto" w:fill="auto"/>
            <w:noWrap/>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12.62</w:t>
            </w:r>
          </w:p>
        </w:tc>
        <w:tc>
          <w:tcPr>
            <w:tcW w:w="1015"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0.457</w:t>
            </w:r>
          </w:p>
        </w:tc>
        <w:tc>
          <w:tcPr>
            <w:tcW w:w="1016"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0.465</w:t>
            </w:r>
          </w:p>
        </w:tc>
        <w:tc>
          <w:tcPr>
            <w:tcW w:w="2176" w:type="dxa"/>
            <w:shd w:val="clear" w:color="auto" w:fill="auto"/>
            <w:noWrap/>
            <w:vAlign w:val="bottom"/>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One month minimum term, paid monthly in advance</w:t>
            </w:r>
          </w:p>
        </w:tc>
      </w:tr>
      <w:tr w:rsidR="00295532" w:rsidRPr="007D734A" w:rsidTr="00F23024">
        <w:trPr>
          <w:trHeight w:val="259"/>
        </w:trPr>
        <w:tc>
          <w:tcPr>
            <w:tcW w:w="2142" w:type="dxa"/>
            <w:shd w:val="clear" w:color="auto" w:fill="auto"/>
            <w:noWrap/>
            <w:vAlign w:val="center"/>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IPstream Connect</w:t>
            </w:r>
          </w:p>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Home 500, 1000, 2000</w:t>
            </w:r>
          </w:p>
        </w:tc>
        <w:tc>
          <w:tcPr>
            <w:tcW w:w="1306" w:type="dxa"/>
            <w:shd w:val="clear" w:color="auto" w:fill="auto"/>
            <w:noWrap/>
            <w:vAlign w:val="center"/>
          </w:tcPr>
          <w:p w:rsidR="00295532" w:rsidRPr="007D734A" w:rsidRDefault="00295532" w:rsidP="003D2972">
            <w:pPr>
              <w:jc w:val="center"/>
            </w:pPr>
            <w:r w:rsidRPr="007D734A">
              <w:rPr>
                <w:rFonts w:ascii="Arial" w:hAnsi="Arial" w:cs="Arial"/>
                <w:sz w:val="20"/>
                <w:szCs w:val="20"/>
              </w:rPr>
              <w:t>01.07.2014</w:t>
            </w:r>
          </w:p>
        </w:tc>
        <w:tc>
          <w:tcPr>
            <w:tcW w:w="1015" w:type="dxa"/>
            <w:shd w:val="clear" w:color="auto" w:fill="auto"/>
            <w:noWrap/>
            <w:vAlign w:val="center"/>
          </w:tcPr>
          <w:p w:rsidR="00295532" w:rsidRPr="007D734A" w:rsidRDefault="00295532" w:rsidP="003D2972">
            <w:pPr>
              <w:ind w:right="-108"/>
              <w:jc w:val="center"/>
              <w:rPr>
                <w:rFonts w:ascii="Arial" w:hAnsi="Arial" w:cs="Arial"/>
                <w:sz w:val="20"/>
                <w:szCs w:val="20"/>
              </w:rPr>
            </w:pPr>
            <w:r w:rsidRPr="007D734A">
              <w:rPr>
                <w:rFonts w:ascii="Arial" w:hAnsi="Arial" w:cs="Arial"/>
                <w:sz w:val="20"/>
                <w:szCs w:val="20"/>
              </w:rPr>
              <w:t>43.59</w:t>
            </w:r>
          </w:p>
        </w:tc>
        <w:tc>
          <w:tcPr>
            <w:tcW w:w="968"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39.79</w:t>
            </w:r>
          </w:p>
        </w:tc>
        <w:tc>
          <w:tcPr>
            <w:tcW w:w="1062"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0.00</w:t>
            </w:r>
          </w:p>
        </w:tc>
        <w:tc>
          <w:tcPr>
            <w:tcW w:w="1016" w:type="dxa"/>
            <w:shd w:val="clear" w:color="auto" w:fill="auto"/>
            <w:vAlign w:val="center"/>
          </w:tcPr>
          <w:p w:rsidR="00295532" w:rsidRPr="007D734A" w:rsidRDefault="00295532" w:rsidP="003D2972">
            <w:pPr>
              <w:jc w:val="center"/>
            </w:pPr>
            <w:r w:rsidRPr="007D734A">
              <w:rPr>
                <w:rFonts w:ascii="Arial" w:hAnsi="Arial" w:cs="Arial"/>
                <w:sz w:val="20"/>
                <w:szCs w:val="20"/>
              </w:rPr>
              <w:t>31.12</w:t>
            </w:r>
          </w:p>
        </w:tc>
        <w:tc>
          <w:tcPr>
            <w:tcW w:w="1015"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8.01</w:t>
            </w:r>
          </w:p>
        </w:tc>
        <w:tc>
          <w:tcPr>
            <w:tcW w:w="1015" w:type="dxa"/>
            <w:shd w:val="clear" w:color="auto" w:fill="auto"/>
            <w:noWrap/>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9.69</w:t>
            </w:r>
          </w:p>
        </w:tc>
        <w:tc>
          <w:tcPr>
            <w:tcW w:w="1015"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0.457</w:t>
            </w:r>
          </w:p>
        </w:tc>
        <w:tc>
          <w:tcPr>
            <w:tcW w:w="1016"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0.465</w:t>
            </w:r>
          </w:p>
        </w:tc>
        <w:tc>
          <w:tcPr>
            <w:tcW w:w="2176" w:type="dxa"/>
            <w:shd w:val="clear" w:color="auto" w:fill="auto"/>
            <w:noWrap/>
            <w:vAlign w:val="bottom"/>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One month minimum term, paid monthly in advance</w:t>
            </w:r>
          </w:p>
        </w:tc>
      </w:tr>
      <w:tr w:rsidR="00295532" w:rsidRPr="007D734A" w:rsidTr="00F23024">
        <w:trPr>
          <w:trHeight w:val="259"/>
        </w:trPr>
        <w:tc>
          <w:tcPr>
            <w:tcW w:w="2142" w:type="dxa"/>
            <w:shd w:val="clear" w:color="auto" w:fill="auto"/>
            <w:noWrap/>
            <w:vAlign w:val="center"/>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IPstream Connect</w:t>
            </w:r>
          </w:p>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Office 500, 1000, 2000</w:t>
            </w:r>
          </w:p>
        </w:tc>
        <w:tc>
          <w:tcPr>
            <w:tcW w:w="1306" w:type="dxa"/>
            <w:shd w:val="clear" w:color="auto" w:fill="auto"/>
            <w:noWrap/>
            <w:vAlign w:val="center"/>
          </w:tcPr>
          <w:p w:rsidR="00295532" w:rsidRPr="007D734A" w:rsidRDefault="00295532" w:rsidP="003D2972">
            <w:pPr>
              <w:jc w:val="center"/>
            </w:pPr>
            <w:r w:rsidRPr="007D734A">
              <w:rPr>
                <w:rFonts w:ascii="Arial" w:hAnsi="Arial" w:cs="Arial"/>
                <w:sz w:val="20"/>
                <w:szCs w:val="20"/>
              </w:rPr>
              <w:t>01.07.2014</w:t>
            </w:r>
          </w:p>
        </w:tc>
        <w:tc>
          <w:tcPr>
            <w:tcW w:w="1015" w:type="dxa"/>
            <w:shd w:val="clear" w:color="auto" w:fill="auto"/>
            <w:noWrap/>
            <w:vAlign w:val="center"/>
          </w:tcPr>
          <w:p w:rsidR="00295532" w:rsidRPr="007D734A" w:rsidRDefault="00295532" w:rsidP="003D2972">
            <w:pPr>
              <w:ind w:right="-108"/>
              <w:jc w:val="center"/>
              <w:rPr>
                <w:rFonts w:ascii="Arial" w:hAnsi="Arial" w:cs="Arial"/>
                <w:sz w:val="20"/>
                <w:szCs w:val="20"/>
              </w:rPr>
            </w:pPr>
            <w:r w:rsidRPr="007D734A">
              <w:rPr>
                <w:rFonts w:ascii="Arial" w:hAnsi="Arial" w:cs="Arial"/>
                <w:sz w:val="20"/>
                <w:szCs w:val="20"/>
              </w:rPr>
              <w:t>43.59</w:t>
            </w:r>
          </w:p>
        </w:tc>
        <w:tc>
          <w:tcPr>
            <w:tcW w:w="968"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39.79</w:t>
            </w:r>
          </w:p>
        </w:tc>
        <w:tc>
          <w:tcPr>
            <w:tcW w:w="1062" w:type="dxa"/>
            <w:shd w:val="clear" w:color="auto" w:fill="auto"/>
            <w:vAlign w:val="center"/>
          </w:tcPr>
          <w:p w:rsidR="00295532" w:rsidRPr="007D734A" w:rsidRDefault="00295532" w:rsidP="003D2972">
            <w:pPr>
              <w:jc w:val="center"/>
              <w:rPr>
                <w:rFonts w:ascii="Arial" w:hAnsi="Arial" w:cs="Arial"/>
                <w:sz w:val="20"/>
                <w:szCs w:val="20"/>
              </w:rPr>
            </w:pPr>
            <w:r w:rsidRPr="007D734A">
              <w:rPr>
                <w:rFonts w:ascii="Arial" w:hAnsi="Arial" w:cs="Arial"/>
                <w:sz w:val="20"/>
                <w:szCs w:val="20"/>
              </w:rPr>
              <w:t>0.00</w:t>
            </w:r>
          </w:p>
        </w:tc>
        <w:tc>
          <w:tcPr>
            <w:tcW w:w="1016" w:type="dxa"/>
            <w:shd w:val="clear" w:color="auto" w:fill="auto"/>
            <w:vAlign w:val="center"/>
          </w:tcPr>
          <w:p w:rsidR="00295532" w:rsidRPr="007D734A" w:rsidRDefault="00295532" w:rsidP="003D2972">
            <w:pPr>
              <w:jc w:val="center"/>
            </w:pPr>
            <w:r w:rsidRPr="007D734A">
              <w:rPr>
                <w:rFonts w:ascii="Arial" w:hAnsi="Arial" w:cs="Arial"/>
                <w:sz w:val="20"/>
                <w:szCs w:val="20"/>
              </w:rPr>
              <w:t>31.12</w:t>
            </w:r>
          </w:p>
        </w:tc>
        <w:tc>
          <w:tcPr>
            <w:tcW w:w="1015"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12.21</w:t>
            </w:r>
          </w:p>
        </w:tc>
        <w:tc>
          <w:tcPr>
            <w:tcW w:w="1015" w:type="dxa"/>
            <w:shd w:val="clear" w:color="auto" w:fill="auto"/>
            <w:noWrap/>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14.77</w:t>
            </w:r>
          </w:p>
        </w:tc>
        <w:tc>
          <w:tcPr>
            <w:tcW w:w="1015"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0.457</w:t>
            </w:r>
          </w:p>
        </w:tc>
        <w:tc>
          <w:tcPr>
            <w:tcW w:w="1016" w:type="dxa"/>
            <w:shd w:val="clear" w:color="auto" w:fill="auto"/>
            <w:vAlign w:val="center"/>
          </w:tcPr>
          <w:p w:rsidR="00295532" w:rsidRPr="007D734A" w:rsidRDefault="00295532" w:rsidP="003D2972">
            <w:pPr>
              <w:jc w:val="center"/>
              <w:rPr>
                <w:rFonts w:ascii="Arial" w:hAnsi="Arial" w:cs="Arial"/>
                <w:color w:val="000000"/>
                <w:sz w:val="20"/>
                <w:szCs w:val="20"/>
              </w:rPr>
            </w:pPr>
            <w:r w:rsidRPr="007D734A">
              <w:rPr>
                <w:rFonts w:ascii="Arial" w:hAnsi="Arial" w:cs="Arial"/>
                <w:color w:val="000000"/>
                <w:sz w:val="20"/>
                <w:szCs w:val="20"/>
              </w:rPr>
              <w:t>0.465</w:t>
            </w:r>
          </w:p>
        </w:tc>
        <w:tc>
          <w:tcPr>
            <w:tcW w:w="2176" w:type="dxa"/>
            <w:shd w:val="clear" w:color="auto" w:fill="auto"/>
            <w:noWrap/>
            <w:vAlign w:val="bottom"/>
          </w:tcPr>
          <w:p w:rsidR="00295532" w:rsidRPr="007D734A" w:rsidRDefault="00295532" w:rsidP="003D2972">
            <w:pPr>
              <w:rPr>
                <w:rFonts w:ascii="Arial" w:hAnsi="Arial" w:cs="Arial"/>
                <w:color w:val="000000"/>
                <w:sz w:val="20"/>
                <w:szCs w:val="20"/>
              </w:rPr>
            </w:pPr>
            <w:r w:rsidRPr="007D734A">
              <w:rPr>
                <w:rFonts w:ascii="Arial" w:hAnsi="Arial" w:cs="Arial"/>
                <w:color w:val="000000"/>
                <w:sz w:val="20"/>
                <w:szCs w:val="20"/>
              </w:rPr>
              <w:t>One month minimum term, paid monthly in advance</w:t>
            </w:r>
          </w:p>
        </w:tc>
      </w:tr>
      <w:tr w:rsidR="00295532" w:rsidRPr="004621ED" w:rsidTr="00F23024">
        <w:trPr>
          <w:trHeight w:val="421"/>
        </w:trPr>
        <w:tc>
          <w:tcPr>
            <w:tcW w:w="2142" w:type="dxa"/>
            <w:shd w:val="clear" w:color="auto" w:fill="auto"/>
            <w:noWrap/>
            <w:vAlign w:val="center"/>
          </w:tcPr>
          <w:p w:rsidR="00295532" w:rsidRPr="007D734A" w:rsidRDefault="00295532" w:rsidP="00C463CB">
            <w:pPr>
              <w:rPr>
                <w:rFonts w:ascii="Arial" w:hAnsi="Arial" w:cs="Arial"/>
                <w:color w:val="000000"/>
                <w:sz w:val="20"/>
                <w:szCs w:val="20"/>
              </w:rPr>
            </w:pPr>
            <w:r w:rsidRPr="007D734A">
              <w:rPr>
                <w:rFonts w:ascii="Arial" w:hAnsi="Arial" w:cs="Arial"/>
                <w:color w:val="000000"/>
                <w:sz w:val="20"/>
                <w:szCs w:val="20"/>
              </w:rPr>
              <w:t>IPstream Connect</w:t>
            </w:r>
          </w:p>
          <w:p w:rsidR="00295532" w:rsidRPr="007D734A" w:rsidRDefault="00295532" w:rsidP="00C463CB">
            <w:pPr>
              <w:rPr>
                <w:rFonts w:ascii="Arial" w:hAnsi="Arial" w:cs="Arial"/>
                <w:color w:val="000000"/>
                <w:sz w:val="20"/>
                <w:szCs w:val="20"/>
              </w:rPr>
            </w:pPr>
            <w:r w:rsidRPr="007D734A">
              <w:rPr>
                <w:rFonts w:ascii="Arial" w:hAnsi="Arial" w:cs="Arial"/>
                <w:color w:val="000000"/>
                <w:sz w:val="20"/>
                <w:szCs w:val="20"/>
              </w:rPr>
              <w:t>Symmetric 250, 500, 1000, 2000</w:t>
            </w:r>
          </w:p>
        </w:tc>
        <w:tc>
          <w:tcPr>
            <w:tcW w:w="1306" w:type="dxa"/>
            <w:shd w:val="clear" w:color="auto" w:fill="auto"/>
            <w:noWrap/>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01.06.2011</w:t>
            </w:r>
          </w:p>
        </w:tc>
        <w:tc>
          <w:tcPr>
            <w:tcW w:w="1015" w:type="dxa"/>
            <w:shd w:val="clear" w:color="auto" w:fill="auto"/>
            <w:noWrap/>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316.37</w:t>
            </w:r>
          </w:p>
        </w:tc>
        <w:tc>
          <w:tcPr>
            <w:tcW w:w="968" w:type="dxa"/>
            <w:shd w:val="clear" w:color="auto" w:fill="auto"/>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316.37</w:t>
            </w:r>
          </w:p>
        </w:tc>
        <w:tc>
          <w:tcPr>
            <w:tcW w:w="1062" w:type="dxa"/>
            <w:shd w:val="clear" w:color="auto" w:fill="auto"/>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0.00</w:t>
            </w:r>
          </w:p>
        </w:tc>
        <w:tc>
          <w:tcPr>
            <w:tcW w:w="1016" w:type="dxa"/>
            <w:shd w:val="clear" w:color="auto" w:fill="auto"/>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0.00</w:t>
            </w:r>
          </w:p>
        </w:tc>
        <w:tc>
          <w:tcPr>
            <w:tcW w:w="1015" w:type="dxa"/>
            <w:shd w:val="clear" w:color="auto" w:fill="auto"/>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80.70</w:t>
            </w:r>
          </w:p>
        </w:tc>
        <w:tc>
          <w:tcPr>
            <w:tcW w:w="1015" w:type="dxa"/>
            <w:shd w:val="clear" w:color="auto" w:fill="auto"/>
            <w:noWrap/>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80.70</w:t>
            </w:r>
          </w:p>
        </w:tc>
        <w:tc>
          <w:tcPr>
            <w:tcW w:w="1015" w:type="dxa"/>
            <w:shd w:val="clear" w:color="auto" w:fill="auto"/>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0.00</w:t>
            </w:r>
          </w:p>
        </w:tc>
        <w:tc>
          <w:tcPr>
            <w:tcW w:w="1016" w:type="dxa"/>
            <w:shd w:val="clear" w:color="auto" w:fill="auto"/>
            <w:vAlign w:val="center"/>
          </w:tcPr>
          <w:p w:rsidR="00295532" w:rsidRPr="007D734A" w:rsidRDefault="00295532" w:rsidP="00C463CB">
            <w:pPr>
              <w:jc w:val="center"/>
              <w:rPr>
                <w:rFonts w:ascii="Arial" w:hAnsi="Arial" w:cs="Arial"/>
                <w:color w:val="000000"/>
                <w:sz w:val="20"/>
                <w:szCs w:val="20"/>
              </w:rPr>
            </w:pPr>
            <w:r w:rsidRPr="007D734A">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7D734A">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bookmarkStart w:id="2" w:name="_GoBack"/>
      <w:bookmarkEnd w:id="2"/>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986D68" w:rsidP="00B573F5">
      <w:pPr>
        <w:spacing w:before="120"/>
        <w:rPr>
          <w:rFonts w:ascii="Arial" w:hAnsi="Arial" w:cs="Arial"/>
          <w:sz w:val="20"/>
          <w:szCs w:val="20"/>
        </w:rPr>
      </w:pPr>
      <w:hyperlink r:id="rId18"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3"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3"/>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4621ED" w:rsidTr="005453C6">
        <w:tc>
          <w:tcPr>
            <w:tcW w:w="7308" w:type="dxa"/>
          </w:tcPr>
          <w:p w:rsidR="000F3F2A" w:rsidRPr="004621ED" w:rsidRDefault="000F3F2A" w:rsidP="00346ABD">
            <w:pPr>
              <w:rPr>
                <w:rFonts w:ascii="Arial" w:hAnsi="Arial" w:cs="Arial"/>
                <w:b/>
                <w:sz w:val="20"/>
                <w:szCs w:val="20"/>
              </w:rPr>
            </w:pPr>
            <w:r w:rsidRPr="004621ED">
              <w:rPr>
                <w:rFonts w:ascii="Arial" w:hAnsi="Arial" w:cs="Arial"/>
                <w:b/>
                <w:sz w:val="20"/>
                <w:szCs w:val="20"/>
              </w:rPr>
              <w:t>Transfer From</w:t>
            </w:r>
          </w:p>
        </w:tc>
        <w:tc>
          <w:tcPr>
            <w:tcW w:w="1440" w:type="dxa"/>
          </w:tcPr>
          <w:p w:rsidR="000F3F2A" w:rsidRPr="004621ED" w:rsidRDefault="000F3F2A"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0F3F2A" w:rsidRPr="004621ED" w:rsidRDefault="000F3F2A" w:rsidP="005453C6">
            <w:pPr>
              <w:jc w:val="center"/>
              <w:rPr>
                <w:rFonts w:ascii="Arial" w:hAnsi="Arial" w:cs="Arial"/>
                <w:b/>
                <w:sz w:val="20"/>
                <w:szCs w:val="20"/>
              </w:rPr>
            </w:pPr>
            <w:r w:rsidRPr="004621ED">
              <w:rPr>
                <w:rFonts w:ascii="Arial" w:hAnsi="Arial" w:cs="Arial"/>
                <w:b/>
                <w:sz w:val="20"/>
                <w:szCs w:val="20"/>
              </w:rPr>
              <w:t>Charge</w:t>
            </w:r>
          </w:p>
          <w:p w:rsidR="000F3F2A" w:rsidRPr="004621ED" w:rsidRDefault="000F3F2A" w:rsidP="005453C6">
            <w:pPr>
              <w:jc w:val="center"/>
              <w:rPr>
                <w:rFonts w:ascii="Arial" w:hAnsi="Arial" w:cs="Arial"/>
                <w:b/>
                <w:sz w:val="20"/>
                <w:szCs w:val="20"/>
              </w:rPr>
            </w:pPr>
            <w:r w:rsidRPr="004621ED">
              <w:rPr>
                <w:rFonts w:ascii="Arial" w:hAnsi="Arial" w:cs="Arial"/>
                <w:b/>
                <w:sz w:val="20"/>
                <w:szCs w:val="20"/>
              </w:rPr>
              <w:t>(£)</w:t>
            </w:r>
          </w:p>
        </w:tc>
        <w:tc>
          <w:tcPr>
            <w:tcW w:w="3240" w:type="dxa"/>
          </w:tcPr>
          <w:p w:rsidR="000F3F2A" w:rsidRPr="004621ED" w:rsidRDefault="000F3F2A" w:rsidP="00346ABD">
            <w:pPr>
              <w:rPr>
                <w:rFonts w:ascii="Arial" w:hAnsi="Arial" w:cs="Arial"/>
                <w:b/>
                <w:sz w:val="20"/>
                <w:szCs w:val="20"/>
              </w:rPr>
            </w:pPr>
            <w:r w:rsidRPr="004621ED">
              <w:rPr>
                <w:rFonts w:ascii="Arial" w:hAnsi="Arial" w:cs="Arial"/>
                <w:b/>
                <w:sz w:val="20"/>
                <w:szCs w:val="20"/>
              </w:rPr>
              <w:t>Comments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to IPstream Connect same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Pr>
                <w:rFonts w:ascii="Arial" w:hAnsi="Arial" w:cs="Arial"/>
                <w:color w:val="000000"/>
                <w:sz w:val="20"/>
                <w:szCs w:val="20"/>
              </w:rPr>
              <w:t>.11</w:t>
            </w:r>
            <w:r w:rsidR="00F4788F" w:rsidRPr="004621ED">
              <w:rPr>
                <w:rFonts w:ascii="Arial" w:hAnsi="Arial" w:cs="Arial"/>
                <w:color w:val="000000"/>
                <w:sz w:val="20"/>
                <w:szCs w:val="20"/>
              </w:rPr>
              <w:t>.20</w:t>
            </w:r>
            <w:r w:rsidR="00F4788F">
              <w:rPr>
                <w:rFonts w:ascii="Arial" w:hAnsi="Arial" w:cs="Arial"/>
                <w:color w:val="000000"/>
                <w:sz w:val="20"/>
                <w:szCs w:val="20"/>
              </w:rPr>
              <w:t>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to IPstream Connect change of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sidRPr="00D85297">
              <w:rPr>
                <w:rFonts w:ascii="Arial" w:hAnsi="Arial" w:cs="Arial"/>
                <w:color w:val="000000"/>
                <w:sz w:val="20"/>
                <w:szCs w:val="20"/>
              </w:rPr>
              <w:t>.11.2013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Connect to IPstream Connect change of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sidRPr="00D85297">
              <w:rPr>
                <w:rFonts w:ascii="Arial" w:hAnsi="Arial" w:cs="Arial"/>
                <w:color w:val="000000"/>
                <w:sz w:val="20"/>
                <w:szCs w:val="20"/>
              </w:rPr>
              <w:t>.11.2013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B573F5" w:rsidRPr="004621ED" w:rsidTr="00D85297">
        <w:tc>
          <w:tcPr>
            <w:tcW w:w="7308" w:type="dxa"/>
          </w:tcPr>
          <w:p w:rsidR="000F3F2A" w:rsidRPr="004621ED" w:rsidRDefault="000F3F2A" w:rsidP="00346ABD">
            <w:pPr>
              <w:rPr>
                <w:rFonts w:ascii="Arial" w:hAnsi="Arial" w:cs="Arial"/>
                <w:sz w:val="20"/>
                <w:szCs w:val="20"/>
              </w:rPr>
            </w:pPr>
            <w:r w:rsidRPr="004621ED">
              <w:rPr>
                <w:rFonts w:ascii="Arial" w:hAnsi="Arial" w:cs="Arial"/>
                <w:sz w:val="20"/>
                <w:szCs w:val="20"/>
              </w:rPr>
              <w:t xml:space="preserve">Singleton EU transfer, same CP or change of CP, </w:t>
            </w:r>
            <w:r w:rsidRPr="004621ED">
              <w:rPr>
                <w:rStyle w:val="spplbodytext"/>
                <w:rFonts w:ascii="Arial" w:hAnsi="Arial" w:cs="Arial"/>
                <w:sz w:val="20"/>
                <w:szCs w:val="20"/>
              </w:rPr>
              <w:t xml:space="preserve">with or without a change of product and speed </w:t>
            </w:r>
            <w:r w:rsidRPr="004621ED">
              <w:rPr>
                <w:rFonts w:ascii="Arial" w:hAnsi="Arial" w:cs="Arial"/>
                <w:sz w:val="20"/>
                <w:szCs w:val="20"/>
              </w:rPr>
              <w:t>between IPstream, IPstream Connect and Datastream</w:t>
            </w:r>
          </w:p>
        </w:tc>
        <w:tc>
          <w:tcPr>
            <w:tcW w:w="1440" w:type="dxa"/>
            <w:vAlign w:val="center"/>
          </w:tcPr>
          <w:p w:rsidR="000F3F2A" w:rsidRPr="004621ED" w:rsidRDefault="002257D1" w:rsidP="005453C6">
            <w:pPr>
              <w:jc w:val="center"/>
              <w:rPr>
                <w:rFonts w:ascii="Arial" w:hAnsi="Arial" w:cs="Arial"/>
                <w:sz w:val="20"/>
                <w:szCs w:val="20"/>
              </w:rPr>
            </w:pPr>
            <w:r w:rsidRPr="004621ED">
              <w:rPr>
                <w:rFonts w:ascii="Arial" w:hAnsi="Arial" w:cs="Arial"/>
                <w:color w:val="000000"/>
                <w:sz w:val="20"/>
                <w:szCs w:val="20"/>
              </w:rPr>
              <w:t>01.04.201</w:t>
            </w:r>
            <w:r w:rsidR="005B4475" w:rsidRPr="004621ED">
              <w:rPr>
                <w:rFonts w:ascii="Arial" w:hAnsi="Arial" w:cs="Arial"/>
                <w:color w:val="000000"/>
                <w:sz w:val="20"/>
                <w:szCs w:val="20"/>
              </w:rPr>
              <w:t>0</w:t>
            </w:r>
          </w:p>
        </w:tc>
        <w:tc>
          <w:tcPr>
            <w:tcW w:w="1440" w:type="dxa"/>
            <w:vAlign w:val="center"/>
          </w:tcPr>
          <w:p w:rsidR="000F3F2A" w:rsidRPr="004621ED" w:rsidRDefault="005B4475" w:rsidP="00D85297">
            <w:pPr>
              <w:jc w:val="center"/>
              <w:rPr>
                <w:rFonts w:ascii="Arial" w:hAnsi="Arial" w:cs="Arial"/>
                <w:sz w:val="20"/>
                <w:szCs w:val="20"/>
              </w:rPr>
            </w:pPr>
            <w:r w:rsidRPr="004621ED">
              <w:rPr>
                <w:rFonts w:ascii="Arial" w:hAnsi="Arial" w:cs="Arial"/>
                <w:sz w:val="20"/>
                <w:szCs w:val="20"/>
              </w:rPr>
              <w:t>11.00</w:t>
            </w:r>
          </w:p>
        </w:tc>
        <w:tc>
          <w:tcPr>
            <w:tcW w:w="3240" w:type="dxa"/>
            <w:vAlign w:val="center"/>
          </w:tcPr>
          <w:p w:rsidR="000F3F2A" w:rsidRPr="004621ED" w:rsidRDefault="000F3F2A" w:rsidP="00F4788F">
            <w:pPr>
              <w:rPr>
                <w:rFonts w:ascii="Arial" w:hAnsi="Arial" w:cs="Arial"/>
                <w:sz w:val="20"/>
                <w:szCs w:val="20"/>
              </w:rPr>
            </w:pPr>
            <w:r w:rsidRPr="004621ED">
              <w:rPr>
                <w:rFonts w:ascii="Arial" w:hAnsi="Arial" w:cs="Arial"/>
                <w:sz w:val="20"/>
                <w:szCs w:val="20"/>
              </w:rPr>
              <w:t>Charge per EU</w:t>
            </w:r>
            <w:r w:rsidR="00F4180A" w:rsidRPr="004621ED">
              <w:rPr>
                <w:rFonts w:ascii="Arial" w:hAnsi="Arial" w:cs="Arial"/>
                <w:sz w:val="20"/>
                <w:szCs w:val="20"/>
              </w:rPr>
              <w:t xml:space="preserve">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9"/>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4"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4"/>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4621ED" w:rsidTr="005453C6">
        <w:tc>
          <w:tcPr>
            <w:tcW w:w="3402" w:type="dxa"/>
          </w:tcPr>
          <w:p w:rsidR="00A65D49" w:rsidRPr="004621ED" w:rsidRDefault="00A65D49" w:rsidP="003F7AC6">
            <w:pPr>
              <w:rPr>
                <w:rFonts w:ascii="Arial" w:hAnsi="Arial" w:cs="Arial"/>
                <w:b/>
                <w:sz w:val="20"/>
                <w:szCs w:val="20"/>
              </w:rPr>
            </w:pPr>
            <w:r w:rsidRPr="004621ED">
              <w:rPr>
                <w:rFonts w:ascii="Arial" w:hAnsi="Arial" w:cs="Arial"/>
                <w:b/>
                <w:sz w:val="20"/>
                <w:szCs w:val="20"/>
              </w:rPr>
              <w:t>TO</w:t>
            </w:r>
          </w:p>
          <w:p w:rsidR="00A65D49" w:rsidRPr="004621ED" w:rsidRDefault="00A65D49" w:rsidP="003F7AC6">
            <w:pPr>
              <w:rPr>
                <w:rFonts w:ascii="Arial" w:hAnsi="Arial" w:cs="Arial"/>
                <w:b/>
                <w:sz w:val="20"/>
                <w:szCs w:val="20"/>
              </w:rPr>
            </w:pPr>
            <w:r w:rsidRPr="004621ED">
              <w:rPr>
                <w:rFonts w:ascii="Arial" w:hAnsi="Arial" w:cs="Arial"/>
                <w:b/>
                <w:sz w:val="20"/>
                <w:szCs w:val="20"/>
              </w:rPr>
              <w:t xml:space="preserve">Operative Date:  </w:t>
            </w:r>
            <w:r w:rsidR="009C73F5" w:rsidRPr="004621ED">
              <w:rPr>
                <w:rFonts w:ascii="Arial" w:hAnsi="Arial" w:cs="Arial"/>
                <w:b/>
                <w:sz w:val="20"/>
                <w:szCs w:val="20"/>
              </w:rPr>
              <w:t>3</w:t>
            </w:r>
            <w:r w:rsidRPr="004621ED">
              <w:rPr>
                <w:rFonts w:ascii="Arial" w:hAnsi="Arial" w:cs="Arial"/>
                <w:b/>
                <w:sz w:val="20"/>
                <w:szCs w:val="20"/>
              </w:rPr>
              <w:t>1.0</w:t>
            </w:r>
            <w:r w:rsidR="009C73F5" w:rsidRPr="004621ED">
              <w:rPr>
                <w:rFonts w:ascii="Arial" w:hAnsi="Arial" w:cs="Arial"/>
                <w:b/>
                <w:sz w:val="20"/>
                <w:szCs w:val="20"/>
              </w:rPr>
              <w:t>7</w:t>
            </w:r>
            <w:r w:rsidRPr="004621ED">
              <w:rPr>
                <w:rFonts w:ascii="Arial" w:hAnsi="Arial" w:cs="Arial"/>
                <w:b/>
                <w:sz w:val="20"/>
                <w:szCs w:val="20"/>
              </w:rPr>
              <w:t>.2008</w:t>
            </w:r>
          </w:p>
          <w:p w:rsidR="00A65D49" w:rsidRPr="004621ED" w:rsidRDefault="00A65D49" w:rsidP="003F7AC6">
            <w:pPr>
              <w:rPr>
                <w:rFonts w:ascii="Arial" w:hAnsi="Arial" w:cs="Arial"/>
                <w:b/>
                <w:sz w:val="20"/>
                <w:szCs w:val="20"/>
              </w:rPr>
            </w:pPr>
          </w:p>
          <w:p w:rsidR="00A65D49" w:rsidRPr="004621ED" w:rsidRDefault="00A65D49" w:rsidP="003F7AC6">
            <w:pPr>
              <w:rPr>
                <w:rFonts w:ascii="Arial" w:hAnsi="Arial" w:cs="Arial"/>
                <w:b/>
                <w:sz w:val="20"/>
                <w:szCs w:val="20"/>
              </w:rPr>
            </w:pPr>
            <w:r w:rsidRPr="004621ED">
              <w:rPr>
                <w:rFonts w:ascii="Arial" w:hAnsi="Arial" w:cs="Arial"/>
                <w:b/>
                <w:sz w:val="20"/>
                <w:szCs w:val="20"/>
              </w:rPr>
              <w:t xml:space="preserve">FROM </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500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1000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2000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500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1000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2000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Max</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Max Premium</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1000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2000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1000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2000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Max</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r>
      <w:tr w:rsidR="005453C6" w:rsidRPr="004621ED" w:rsidTr="005453C6">
        <w:trPr>
          <w:trHeight w:val="66"/>
        </w:trPr>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Max Premium</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5" w:name="_Toc274310467"/>
      <w:r w:rsidRPr="004621ED">
        <w:rPr>
          <w:sz w:val="20"/>
          <w:szCs w:val="20"/>
          <w:u w:val="single"/>
        </w:rPr>
        <w:lastRenderedPageBreak/>
        <w:t>Sub Part 4:  BT IPstream Connect Symmetric Products - Additional Connection Charge</w:t>
      </w:r>
      <w:bookmarkEnd w:id="5"/>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6"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6"/>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7" w:name="_Toc274310470"/>
      <w:r w:rsidRPr="004621ED">
        <w:rPr>
          <w:rStyle w:val="Heading1Char"/>
          <w:sz w:val="20"/>
          <w:szCs w:val="20"/>
          <w:u w:val="single"/>
        </w:rPr>
        <w:lastRenderedPageBreak/>
        <w:t>Sub Part 7a:  BT IPstream Connect Special Faults Investigation ADSL &amp; SDSL</w:t>
      </w:r>
      <w:bookmarkEnd w:id="7"/>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8"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8"/>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9"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9"/>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10" w:name="REWORKING_CHARGE"/>
      <w:r w:rsidRPr="004621ED">
        <w:rPr>
          <w:rFonts w:ascii="Arial" w:hAnsi="Arial" w:cs="Arial"/>
          <w:b/>
          <w:sz w:val="20"/>
          <w:szCs w:val="20"/>
        </w:rPr>
        <w:t>Time Related Charge</w:t>
      </w:r>
      <w:bookmarkEnd w:id="10"/>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4621ED" w:rsidTr="005453C6">
        <w:tc>
          <w:tcPr>
            <w:tcW w:w="4739" w:type="dxa"/>
          </w:tcPr>
          <w:p w:rsidR="008D32AE" w:rsidRPr="004621ED" w:rsidRDefault="008D32AE" w:rsidP="00553A74">
            <w:pPr>
              <w:rPr>
                <w:rFonts w:ascii="Arial" w:hAnsi="Arial" w:cs="Arial"/>
                <w:b/>
                <w:bCs/>
                <w:sz w:val="20"/>
                <w:szCs w:val="20"/>
              </w:rPr>
            </w:pPr>
            <w:r w:rsidRPr="004621ED">
              <w:rPr>
                <w:rFonts w:ascii="Arial" w:hAnsi="Arial" w:cs="Arial"/>
                <w:b/>
                <w:bCs/>
                <w:sz w:val="20"/>
                <w:szCs w:val="20"/>
              </w:rPr>
              <w:t>IPstream Connect ADSL</w:t>
            </w:r>
          </w:p>
          <w:p w:rsidR="00A2634F" w:rsidRPr="004621ED" w:rsidRDefault="00A2634F" w:rsidP="00553A74">
            <w:pPr>
              <w:rPr>
                <w:rFonts w:ascii="Arial" w:hAnsi="Arial" w:cs="Arial"/>
                <w:b/>
                <w:sz w:val="20"/>
                <w:szCs w:val="20"/>
              </w:rPr>
            </w:pPr>
            <w:r w:rsidRPr="004621ED">
              <w:rPr>
                <w:rFonts w:ascii="Arial" w:hAnsi="Arial" w:cs="Arial"/>
                <w:b/>
                <w:bCs/>
                <w:sz w:val="20"/>
                <w:szCs w:val="20"/>
              </w:rPr>
              <w:t>Working days before Original Delivery Date</w:t>
            </w:r>
          </w:p>
        </w:tc>
        <w:tc>
          <w:tcPr>
            <w:tcW w:w="2029" w:type="dxa"/>
          </w:tcPr>
          <w:p w:rsidR="00A2634F" w:rsidRPr="004621ED" w:rsidRDefault="00A2634F"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A2634F"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A2634F" w:rsidRPr="004621ED" w:rsidTr="005453C6">
        <w:tc>
          <w:tcPr>
            <w:tcW w:w="4739" w:type="dxa"/>
          </w:tcPr>
          <w:p w:rsidR="00A2634F" w:rsidRPr="004621ED" w:rsidRDefault="00A2634F" w:rsidP="00553A74">
            <w:pPr>
              <w:rPr>
                <w:rFonts w:ascii="Arial" w:hAnsi="Arial" w:cs="Arial"/>
                <w:sz w:val="20"/>
                <w:szCs w:val="20"/>
              </w:rPr>
            </w:pPr>
            <w:r w:rsidRPr="004621ED">
              <w:rPr>
                <w:rStyle w:val="spplbodytext"/>
                <w:rFonts w:ascii="Arial" w:hAnsi="Arial" w:cs="Arial"/>
                <w:sz w:val="20"/>
                <w:szCs w:val="20"/>
              </w:rPr>
              <w:t>ODD-2 at 16.00 or later</w:t>
            </w:r>
          </w:p>
        </w:tc>
        <w:tc>
          <w:tcPr>
            <w:tcW w:w="2029" w:type="dxa"/>
          </w:tcPr>
          <w:p w:rsidR="00A2634F" w:rsidRPr="004621ED" w:rsidRDefault="00966A7B" w:rsidP="005453C6">
            <w:pPr>
              <w:jc w:val="center"/>
              <w:rPr>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440" w:type="dxa"/>
          </w:tcPr>
          <w:p w:rsidR="00A2634F" w:rsidRPr="004621ED" w:rsidRDefault="00966A7B" w:rsidP="005453C6">
            <w:pPr>
              <w:jc w:val="center"/>
              <w:rPr>
                <w:rFonts w:ascii="Arial" w:hAnsi="Arial" w:cs="Arial"/>
                <w:sz w:val="20"/>
                <w:szCs w:val="20"/>
              </w:rPr>
            </w:pPr>
            <w:r w:rsidRPr="004621ED">
              <w:rPr>
                <w:rStyle w:val="spplbodytext"/>
                <w:rFonts w:ascii="Arial" w:hAnsi="Arial" w:cs="Arial"/>
                <w:sz w:val="20"/>
                <w:szCs w:val="20"/>
              </w:rPr>
              <w:t>69.</w:t>
            </w:r>
            <w:r w:rsidR="006F413F" w:rsidRPr="004621ED">
              <w:rPr>
                <w:rStyle w:val="spplbodytext"/>
                <w:rFonts w:ascii="Arial" w:hAnsi="Arial" w:cs="Arial"/>
                <w:sz w:val="20"/>
                <w:szCs w:val="20"/>
              </w:rPr>
              <w:t>73</w:t>
            </w:r>
          </w:p>
        </w:tc>
      </w:tr>
      <w:tr w:rsidR="00A2634F" w:rsidRPr="004621ED" w:rsidTr="005453C6">
        <w:tc>
          <w:tcPr>
            <w:tcW w:w="4739" w:type="dxa"/>
          </w:tcPr>
          <w:p w:rsidR="00A2634F" w:rsidRPr="004621ED" w:rsidRDefault="00A2634F" w:rsidP="00553A74">
            <w:pPr>
              <w:rPr>
                <w:rFonts w:ascii="Arial" w:hAnsi="Arial" w:cs="Arial"/>
                <w:sz w:val="20"/>
                <w:szCs w:val="20"/>
              </w:rPr>
            </w:pPr>
            <w:r w:rsidRPr="004621ED">
              <w:rPr>
                <w:rStyle w:val="spplbodytext"/>
                <w:rFonts w:ascii="Arial" w:hAnsi="Arial" w:cs="Arial"/>
                <w:sz w:val="20"/>
                <w:szCs w:val="20"/>
              </w:rPr>
              <w:t>Prior to ODD -2  at 16:00</w:t>
            </w:r>
          </w:p>
        </w:tc>
        <w:tc>
          <w:tcPr>
            <w:tcW w:w="2029" w:type="dxa"/>
          </w:tcPr>
          <w:p w:rsidR="00A2634F" w:rsidRPr="004621ED" w:rsidRDefault="00966A7B" w:rsidP="005453C6">
            <w:pPr>
              <w:jc w:val="center"/>
              <w:rPr>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440" w:type="dxa"/>
          </w:tcPr>
          <w:p w:rsidR="00A2634F" w:rsidRPr="004621ED" w:rsidRDefault="006F413F" w:rsidP="005453C6">
            <w:pPr>
              <w:jc w:val="center"/>
              <w:rPr>
                <w:rFonts w:ascii="Arial" w:hAnsi="Arial" w:cs="Arial"/>
                <w:sz w:val="20"/>
                <w:szCs w:val="20"/>
              </w:rPr>
            </w:pPr>
            <w:r w:rsidRPr="004621ED">
              <w:rPr>
                <w:rStyle w:val="spplbodytext"/>
                <w:rFonts w:ascii="Arial" w:hAnsi="Arial" w:cs="Arial"/>
                <w:sz w:val="20"/>
                <w:szCs w:val="20"/>
              </w:rPr>
              <w:t>18.09</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4621ED">
              <w:rPr>
                <w:rFonts w:ascii="Arial" w:hAnsi="Arial" w:cs="Arial"/>
                <w:sz w:val="20"/>
                <w:szCs w:val="20"/>
              </w:rPr>
              <w:lastRenderedPageBreak/>
              <w:t>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1Mb/s to 2Mb/s </w:t>
            </w:r>
            <w:r w:rsidR="0037296A" w:rsidRPr="004621ED">
              <w:rPr>
                <w:rFonts w:ascii="Arial" w:hAnsi="Arial" w:cs="Arial"/>
                <w:sz w:val="20"/>
                <w:szCs w:val="20"/>
              </w:rPr>
              <w:t xml:space="preserve">BET </w:t>
            </w:r>
            <w:r w:rsidRPr="004621ED">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68" w:rsidRDefault="00986D68" w:rsidP="00D72957">
      <w:pPr>
        <w:pStyle w:val="Heading3"/>
      </w:pPr>
      <w:r>
        <w:separator/>
      </w:r>
    </w:p>
  </w:endnote>
  <w:endnote w:type="continuationSeparator" w:id="0">
    <w:p w:rsidR="00986D68" w:rsidRDefault="00986D68"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7" w:rsidRPr="000A23E5" w:rsidRDefault="001E2377">
    <w:pPr>
      <w:pBdr>
        <w:bottom w:val="single" w:sz="6" w:space="1" w:color="auto"/>
      </w:pBdr>
      <w:rPr>
        <w:sz w:val="16"/>
        <w:szCs w:val="16"/>
      </w:rPr>
    </w:pPr>
  </w:p>
  <w:p w:rsidR="001E2377" w:rsidRPr="000A23E5" w:rsidRDefault="001E2377">
    <w:pPr>
      <w:rPr>
        <w:sz w:val="16"/>
        <w:szCs w:val="16"/>
      </w:rPr>
    </w:pPr>
  </w:p>
  <w:p w:rsidR="001E2377" w:rsidRPr="00DB55F9" w:rsidRDefault="001E2377"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F23024">
      <w:rPr>
        <w:rFonts w:ascii="Arial" w:hAnsi="Arial" w:cs="Arial"/>
        <w:noProof/>
        <w:sz w:val="20"/>
        <w:szCs w:val="20"/>
      </w:rPr>
      <w:t>4</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F23024">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68" w:rsidRDefault="00986D68" w:rsidP="00D72957">
      <w:pPr>
        <w:pStyle w:val="Heading3"/>
      </w:pPr>
      <w:r>
        <w:separator/>
      </w:r>
    </w:p>
  </w:footnote>
  <w:footnote w:type="continuationSeparator" w:id="0">
    <w:p w:rsidR="00986D68" w:rsidRDefault="00986D68"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95532"/>
    <w:rsid w:val="0029769F"/>
    <w:rsid w:val="002A1143"/>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C90"/>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6B08"/>
    <w:rsid w:val="005602CA"/>
    <w:rsid w:val="00563400"/>
    <w:rsid w:val="0056425E"/>
    <w:rsid w:val="00564A64"/>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7559"/>
    <w:rsid w:val="005C1784"/>
    <w:rsid w:val="005C1E2C"/>
    <w:rsid w:val="005C1FED"/>
    <w:rsid w:val="005D1CEF"/>
    <w:rsid w:val="005D1FB9"/>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675EB"/>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625F"/>
    <w:rsid w:val="00DE0A03"/>
    <w:rsid w:val="00DE2383"/>
    <w:rsid w:val="00DE5E3A"/>
    <w:rsid w:val="00DF08B5"/>
    <w:rsid w:val="00DF13D8"/>
    <w:rsid w:val="00DF4A5F"/>
    <w:rsid w:val="00DF54AD"/>
    <w:rsid w:val="00E02B43"/>
    <w:rsid w:val="00E02B99"/>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5178"/>
    <w:rsid w:val="00F27DDD"/>
    <w:rsid w:val="00F302FB"/>
    <w:rsid w:val="00F31FB3"/>
    <w:rsid w:val="00F3285F"/>
    <w:rsid w:val="00F361CB"/>
    <w:rsid w:val="00F36A2E"/>
    <w:rsid w:val="00F36D02"/>
    <w:rsid w:val="00F4180A"/>
    <w:rsid w:val="00F42E47"/>
    <w:rsid w:val="00F4788F"/>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FXKM3USVKQV5-12-209398</_dlc_DocId>
    <_dlc_DocIdUrl xmlns="e0e35bac-e255-4a69-af54-5f01336af94f">
      <Url>https://office.bt.com/sites/btwholesaleproducts/_layouts/DocIdRedir.aspx?ID=FXKM3USVKQV5-12-209398</Url>
      <Description>FXKM3USVKQV5-12-209398</Description>
    </_dlc_DocIdUrl>
    <BT_x0020_Data_x0020_Classification xmlns="e0e35bac-e255-4a69-af54-5f01336af94f">Public</BT_x0020_Data_x0020_Classifica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32D-F560-4470-BAC2-EE7B3B33A1CB}"/>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C8F9B640-9ECC-4FB6-8BCE-C5B2EFEDEC63}"/>
</file>

<file path=customXml/itemProps4.xml><?xml version="1.0" encoding="utf-8"?>
<ds:datastoreItem xmlns:ds="http://schemas.openxmlformats.org/officeDocument/2006/customXml" ds:itemID="{3C488448-F385-4D2E-90A0-F0DF4DCB51B2}"/>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B77C27EF-E569-41AD-9564-63FAF9F86FF7}"/>
</file>

<file path=docProps/app.xml><?xml version="1.0" encoding="utf-8"?>
<Properties xmlns="http://schemas.openxmlformats.org/officeDocument/2006/extended-properties" xmlns:vt="http://schemas.openxmlformats.org/officeDocument/2006/docPropsVTypes">
  <Template>Normal</Template>
  <TotalTime>5</TotalTime>
  <Pages>14</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IPstream Connect price list entry effective 17 Dec 2013</vt:lpstr>
    </vt:vector>
  </TitlesOfParts>
  <Company>BT Wholesale Markets</Company>
  <LinksUpToDate>false</LinksUpToDate>
  <CharactersWithSpaces>24218</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17 Dec 2013</dc:title>
  <dc:creator>BT Wholesale Markets</dc:creator>
  <cp:lastModifiedBy>Phil Keeley</cp:lastModifiedBy>
  <cp:revision>5</cp:revision>
  <cp:lastPrinted>2008-10-30T13:50:00Z</cp:lastPrinted>
  <dcterms:created xsi:type="dcterms:W3CDTF">2014-06-26T07:49:00Z</dcterms:created>
  <dcterms:modified xsi:type="dcterms:W3CDTF">2014-06-26T07:53:00Z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5d2a0934-a590-450e-8935-e78d211520e5</vt:lpwstr>
  </property>
</Properties>
</file>